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14" w:rsidRPr="00C84524" w:rsidRDefault="001D6A14" w:rsidP="00277BC4">
      <w:pPr>
        <w:rPr>
          <w:rFonts w:ascii="Segoe UI" w:hAnsi="Segoe UI" w:cs="Segoe UI"/>
        </w:rPr>
      </w:pPr>
    </w:p>
    <w:p w:rsidR="00277BC4" w:rsidRPr="00C84524" w:rsidRDefault="00277BC4" w:rsidP="0003688D">
      <w:pPr>
        <w:rPr>
          <w:rFonts w:ascii="Segoe UI" w:hAnsi="Segoe UI" w:cs="Segoe UI"/>
        </w:rPr>
      </w:pPr>
    </w:p>
    <w:p w:rsidR="009177E3" w:rsidRPr="00C84524" w:rsidRDefault="00036CB0" w:rsidP="00036CB0">
      <w:pPr>
        <w:pStyle w:val="Title"/>
        <w:rPr>
          <w:rFonts w:ascii="Segoe UI" w:hAnsi="Segoe UI" w:cs="Segoe UI"/>
          <w:color w:val="23346B"/>
        </w:rPr>
      </w:pPr>
      <w:r w:rsidRPr="00C84524">
        <w:rPr>
          <w:rFonts w:ascii="Segoe UI" w:hAnsi="Segoe UI" w:cs="Segoe UI"/>
          <w:color w:val="23346B"/>
        </w:rPr>
        <w:t>ANNUAL RISK MANAGEMENT CHECKLIST</w:t>
      </w:r>
    </w:p>
    <w:p w:rsidR="009808BE" w:rsidRPr="00C84524" w:rsidRDefault="009808BE" w:rsidP="001127BE">
      <w:pPr>
        <w:pStyle w:val="NoSpacing"/>
        <w:rPr>
          <w:rFonts w:ascii="Segoe UI" w:hAnsi="Segoe UI" w:cs="Segoe UI"/>
        </w:rPr>
      </w:pPr>
    </w:p>
    <w:p w:rsidR="00394185" w:rsidRPr="00C84524" w:rsidRDefault="00036CB0" w:rsidP="001127BE">
      <w:pPr>
        <w:jc w:val="left"/>
        <w:rPr>
          <w:rFonts w:ascii="Segoe UI" w:hAnsi="Segoe UI" w:cs="Segoe UI"/>
        </w:rPr>
      </w:pPr>
      <w:r w:rsidRPr="00C84524">
        <w:rPr>
          <w:rFonts w:ascii="Segoe UI" w:hAnsi="Segoe UI" w:cs="Segoe UI"/>
          <w:b/>
          <w:color w:val="23346B"/>
        </w:rPr>
        <w:t>Note:</w:t>
      </w:r>
      <w:r w:rsidRPr="00C84524">
        <w:rPr>
          <w:rFonts w:ascii="Segoe UI" w:hAnsi="Segoe UI" w:cs="Segoe UI"/>
          <w:color w:val="394379"/>
        </w:rPr>
        <w:t xml:space="preserve"> </w:t>
      </w:r>
      <w:r w:rsidRPr="00C84524">
        <w:rPr>
          <w:rFonts w:ascii="Segoe UI" w:hAnsi="Segoe UI" w:cs="Segoe UI"/>
        </w:rPr>
        <w:t>This checklist must be completed at the beginning of each school year</w:t>
      </w:r>
      <w:r w:rsidR="00B31687" w:rsidRPr="00C84524">
        <w:rPr>
          <w:rFonts w:ascii="Segoe UI" w:hAnsi="Segoe UI" w:cs="Segoe UI"/>
        </w:rPr>
        <w:t xml:space="preserve"> and a copy of the completed checklist retained at the school</w:t>
      </w:r>
      <w:r w:rsidRPr="00C84524">
        <w:rPr>
          <w:rFonts w:ascii="Segoe UI" w:hAnsi="Segoe UI" w:cs="Segoe UI"/>
        </w:rPr>
        <w:t>.</w:t>
      </w:r>
    </w:p>
    <w:p w:rsidR="009808BE" w:rsidRPr="00C84524" w:rsidRDefault="009808BE" w:rsidP="001127BE">
      <w:pPr>
        <w:jc w:val="left"/>
        <w:rPr>
          <w:rFonts w:ascii="Segoe UI" w:hAnsi="Segoe UI" w:cs="Segoe UI"/>
        </w:rPr>
      </w:pPr>
    </w:p>
    <w:tbl>
      <w:tblPr>
        <w:tblW w:w="96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22"/>
        <w:gridCol w:w="1275"/>
        <w:gridCol w:w="4508"/>
        <w:gridCol w:w="1701"/>
      </w:tblGrid>
      <w:tr w:rsidR="00036CB0" w:rsidRPr="00C84524" w:rsidTr="00036CB0">
        <w:trPr>
          <w:cantSplit/>
        </w:trPr>
        <w:tc>
          <w:tcPr>
            <w:tcW w:w="2122" w:type="dxa"/>
            <w:vAlign w:val="center"/>
          </w:tcPr>
          <w:p w:rsidR="00036CB0" w:rsidRPr="00C84524" w:rsidRDefault="00036CB0" w:rsidP="00036CB0">
            <w:pPr>
              <w:spacing w:line="220" w:lineRule="atLeast"/>
              <w:jc w:val="left"/>
              <w:rPr>
                <w:rFonts w:ascii="Segoe UI" w:hAnsi="Segoe UI" w:cs="Segoe UI"/>
                <w:b/>
                <w:color w:val="23346B"/>
              </w:rPr>
            </w:pPr>
            <w:r w:rsidRPr="00C84524">
              <w:rPr>
                <w:rFonts w:ascii="Segoe UI" w:hAnsi="Segoe UI" w:cs="Segoe UI"/>
                <w:b/>
                <w:color w:val="23346B"/>
              </w:rPr>
              <w:t>School Name:</w:t>
            </w:r>
          </w:p>
        </w:tc>
        <w:tc>
          <w:tcPr>
            <w:tcW w:w="7484" w:type="dxa"/>
            <w:gridSpan w:val="3"/>
            <w:vAlign w:val="center"/>
          </w:tcPr>
          <w:p w:rsidR="00036CB0" w:rsidRPr="00C84524" w:rsidRDefault="00036CB0" w:rsidP="00036CB0">
            <w:pPr>
              <w:spacing w:line="220" w:lineRule="atLeast"/>
              <w:jc w:val="left"/>
              <w:rPr>
                <w:rFonts w:ascii="Segoe UI" w:hAnsi="Segoe UI" w:cs="Segoe UI"/>
              </w:rPr>
            </w:pPr>
            <w:r w:rsidRPr="00C84524">
              <w:rPr>
                <w:rFonts w:ascii="Segoe UI" w:hAnsi="Segoe UI" w:cs="Segoe UI"/>
              </w:rPr>
              <w:fldChar w:fldCharType="begin">
                <w:ffData>
                  <w:name w:val="Text1"/>
                  <w:enabled/>
                  <w:calcOnExit w:val="0"/>
                  <w:textInput/>
                </w:ffData>
              </w:fldChar>
            </w:r>
            <w:bookmarkStart w:id="0" w:name="Text1"/>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bookmarkStart w:id="1" w:name="_GoBack"/>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bookmarkEnd w:id="1"/>
            <w:r w:rsidRPr="00C84524">
              <w:rPr>
                <w:rFonts w:ascii="Segoe UI" w:hAnsi="Segoe UI" w:cs="Segoe UI"/>
              </w:rPr>
              <w:fldChar w:fldCharType="end"/>
            </w:r>
            <w:bookmarkEnd w:id="0"/>
          </w:p>
        </w:tc>
      </w:tr>
      <w:tr w:rsidR="00036CB0" w:rsidRPr="00C84524" w:rsidTr="00036CB0">
        <w:trPr>
          <w:cantSplit/>
        </w:trPr>
        <w:tc>
          <w:tcPr>
            <w:tcW w:w="2122" w:type="dxa"/>
            <w:vAlign w:val="center"/>
          </w:tcPr>
          <w:p w:rsidR="00036CB0" w:rsidRPr="00C84524" w:rsidRDefault="00036CB0" w:rsidP="00036CB0">
            <w:pPr>
              <w:spacing w:line="220" w:lineRule="atLeast"/>
              <w:jc w:val="left"/>
              <w:rPr>
                <w:rFonts w:ascii="Segoe UI" w:hAnsi="Segoe UI" w:cs="Segoe UI"/>
                <w:b/>
                <w:color w:val="23346B"/>
              </w:rPr>
            </w:pPr>
            <w:r w:rsidRPr="00C84524">
              <w:rPr>
                <w:rFonts w:ascii="Segoe UI" w:hAnsi="Segoe UI" w:cs="Segoe UI"/>
                <w:b/>
                <w:color w:val="23346B"/>
              </w:rPr>
              <w:t>School Location:</w:t>
            </w:r>
          </w:p>
        </w:tc>
        <w:tc>
          <w:tcPr>
            <w:tcW w:w="7484" w:type="dxa"/>
            <w:gridSpan w:val="3"/>
          </w:tcPr>
          <w:p w:rsidR="00036CB0" w:rsidRPr="00C84524" w:rsidRDefault="00036CB0" w:rsidP="00036CB0">
            <w:pPr>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2122" w:type="dxa"/>
            <w:vAlign w:val="center"/>
          </w:tcPr>
          <w:p w:rsidR="00036CB0" w:rsidRPr="00C84524" w:rsidRDefault="00036CB0" w:rsidP="00036CB0">
            <w:pPr>
              <w:spacing w:line="220" w:lineRule="atLeast"/>
              <w:jc w:val="left"/>
              <w:rPr>
                <w:rFonts w:ascii="Segoe UI" w:hAnsi="Segoe UI" w:cs="Segoe UI"/>
                <w:b/>
                <w:color w:val="23346B"/>
              </w:rPr>
            </w:pPr>
            <w:r w:rsidRPr="00C84524">
              <w:rPr>
                <w:rFonts w:ascii="Segoe UI" w:hAnsi="Segoe UI" w:cs="Segoe UI"/>
                <w:b/>
                <w:color w:val="23346B"/>
              </w:rPr>
              <w:t>Date of Review:</w:t>
            </w:r>
          </w:p>
        </w:tc>
        <w:tc>
          <w:tcPr>
            <w:tcW w:w="7484" w:type="dxa"/>
            <w:gridSpan w:val="3"/>
          </w:tcPr>
          <w:p w:rsidR="00036CB0" w:rsidRPr="00C84524" w:rsidRDefault="00036CB0" w:rsidP="00036CB0">
            <w:pPr>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Height w:val="210"/>
        </w:trPr>
        <w:tc>
          <w:tcPr>
            <w:tcW w:w="2122" w:type="dxa"/>
            <w:vMerge w:val="restart"/>
            <w:vAlign w:val="center"/>
          </w:tcPr>
          <w:p w:rsidR="00036CB0" w:rsidRPr="00C84524" w:rsidRDefault="00036CB0" w:rsidP="00036CB0">
            <w:pPr>
              <w:spacing w:line="220" w:lineRule="atLeast"/>
              <w:jc w:val="left"/>
              <w:rPr>
                <w:rFonts w:ascii="Segoe UI" w:hAnsi="Segoe UI" w:cs="Segoe UI"/>
                <w:b/>
                <w:color w:val="23346B"/>
              </w:rPr>
            </w:pPr>
            <w:r w:rsidRPr="00C84524">
              <w:rPr>
                <w:rFonts w:ascii="Segoe UI" w:hAnsi="Segoe UI" w:cs="Segoe UI"/>
                <w:b/>
                <w:color w:val="23346B"/>
              </w:rPr>
              <w:t>Who Completed This Checklist?</w:t>
            </w:r>
          </w:p>
        </w:tc>
        <w:tc>
          <w:tcPr>
            <w:tcW w:w="1275" w:type="dxa"/>
            <w:vAlign w:val="center"/>
          </w:tcPr>
          <w:p w:rsidR="00036CB0" w:rsidRPr="00C84524" w:rsidRDefault="00036CB0" w:rsidP="00036CB0">
            <w:pPr>
              <w:spacing w:line="220" w:lineRule="atLeast"/>
              <w:jc w:val="left"/>
              <w:rPr>
                <w:rFonts w:ascii="Segoe UI" w:hAnsi="Segoe UI" w:cs="Segoe UI"/>
                <w:color w:val="23346B"/>
              </w:rPr>
            </w:pPr>
            <w:r w:rsidRPr="00C84524">
              <w:rPr>
                <w:rFonts w:ascii="Segoe UI" w:hAnsi="Segoe UI" w:cs="Segoe UI"/>
                <w:color w:val="23346B"/>
              </w:rPr>
              <w:t>Name:</w:t>
            </w:r>
          </w:p>
        </w:tc>
        <w:tc>
          <w:tcPr>
            <w:tcW w:w="6209" w:type="dxa"/>
            <w:gridSpan w:val="2"/>
          </w:tcPr>
          <w:p w:rsidR="00036CB0" w:rsidRPr="00C84524" w:rsidRDefault="00036CB0" w:rsidP="00036CB0">
            <w:pPr>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Height w:val="209"/>
        </w:trPr>
        <w:tc>
          <w:tcPr>
            <w:tcW w:w="2122" w:type="dxa"/>
            <w:vMerge/>
            <w:vAlign w:val="center"/>
          </w:tcPr>
          <w:p w:rsidR="00036CB0" w:rsidRPr="00C84524" w:rsidRDefault="00036CB0" w:rsidP="00036CB0">
            <w:pPr>
              <w:spacing w:line="220" w:lineRule="atLeast"/>
              <w:jc w:val="left"/>
              <w:rPr>
                <w:rFonts w:ascii="Segoe UI" w:hAnsi="Segoe UI" w:cs="Segoe UI"/>
                <w:color w:val="23346B"/>
              </w:rPr>
            </w:pPr>
          </w:p>
        </w:tc>
        <w:tc>
          <w:tcPr>
            <w:tcW w:w="1275" w:type="dxa"/>
            <w:vAlign w:val="center"/>
          </w:tcPr>
          <w:p w:rsidR="00036CB0" w:rsidRPr="00C84524" w:rsidRDefault="00036CB0" w:rsidP="00036CB0">
            <w:pPr>
              <w:spacing w:line="220" w:lineRule="atLeast"/>
              <w:jc w:val="left"/>
              <w:rPr>
                <w:rFonts w:ascii="Segoe UI" w:hAnsi="Segoe UI" w:cs="Segoe UI"/>
                <w:color w:val="23346B"/>
              </w:rPr>
            </w:pPr>
            <w:r w:rsidRPr="00C84524">
              <w:rPr>
                <w:rFonts w:ascii="Segoe UI" w:hAnsi="Segoe UI" w:cs="Segoe UI"/>
                <w:color w:val="23346B"/>
              </w:rPr>
              <w:t>Position:</w:t>
            </w:r>
          </w:p>
        </w:tc>
        <w:tc>
          <w:tcPr>
            <w:tcW w:w="6209" w:type="dxa"/>
            <w:gridSpan w:val="2"/>
          </w:tcPr>
          <w:p w:rsidR="00036CB0" w:rsidRPr="00C84524" w:rsidRDefault="00036CB0" w:rsidP="00036CB0">
            <w:pPr>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2122" w:type="dxa"/>
            <w:vMerge w:val="restart"/>
            <w:vAlign w:val="center"/>
          </w:tcPr>
          <w:p w:rsidR="00036CB0" w:rsidRPr="00C84524" w:rsidRDefault="00036CB0">
            <w:pPr>
              <w:spacing w:line="220" w:lineRule="atLeast"/>
              <w:jc w:val="left"/>
              <w:rPr>
                <w:rFonts w:ascii="Segoe UI" w:hAnsi="Segoe UI" w:cs="Segoe UI"/>
                <w:b/>
                <w:color w:val="23346B"/>
              </w:rPr>
            </w:pPr>
            <w:r w:rsidRPr="00C84524">
              <w:rPr>
                <w:rFonts w:ascii="Segoe UI" w:hAnsi="Segoe UI" w:cs="Segoe UI"/>
                <w:b/>
                <w:color w:val="23346B"/>
              </w:rPr>
              <w:t xml:space="preserve">Review </w:t>
            </w:r>
            <w:r w:rsidR="00B31687" w:rsidRPr="00C84524">
              <w:rPr>
                <w:rFonts w:ascii="Segoe UI" w:hAnsi="Segoe UI" w:cs="Segoe UI"/>
                <w:b/>
                <w:color w:val="23346B"/>
              </w:rPr>
              <w:t xml:space="preserve">provided </w:t>
            </w:r>
            <w:r w:rsidR="001127BE" w:rsidRPr="00C84524">
              <w:rPr>
                <w:rFonts w:ascii="Segoe UI" w:hAnsi="Segoe UI" w:cs="Segoe UI"/>
                <w:b/>
                <w:color w:val="23346B"/>
              </w:rPr>
              <w:t>to</w:t>
            </w:r>
            <w:r w:rsidRPr="00C84524">
              <w:rPr>
                <w:rFonts w:ascii="Segoe UI" w:hAnsi="Segoe UI" w:cs="Segoe UI"/>
                <w:b/>
                <w:color w:val="23346B"/>
              </w:rPr>
              <w:t>:</w:t>
            </w:r>
          </w:p>
        </w:tc>
        <w:tc>
          <w:tcPr>
            <w:tcW w:w="1275" w:type="dxa"/>
            <w:vAlign w:val="center"/>
          </w:tcPr>
          <w:p w:rsidR="00036CB0" w:rsidRPr="00C84524" w:rsidRDefault="00036CB0" w:rsidP="00036CB0">
            <w:pPr>
              <w:spacing w:line="220" w:lineRule="atLeast"/>
              <w:jc w:val="left"/>
              <w:rPr>
                <w:rFonts w:ascii="Segoe UI" w:hAnsi="Segoe UI" w:cs="Segoe UI"/>
                <w:color w:val="23346B"/>
              </w:rPr>
            </w:pPr>
            <w:r w:rsidRPr="00C84524">
              <w:rPr>
                <w:rFonts w:ascii="Segoe UI" w:hAnsi="Segoe UI" w:cs="Segoe UI"/>
                <w:color w:val="23346B"/>
              </w:rPr>
              <w:t>Name</w:t>
            </w:r>
          </w:p>
        </w:tc>
        <w:tc>
          <w:tcPr>
            <w:tcW w:w="6209" w:type="dxa"/>
            <w:gridSpan w:val="2"/>
          </w:tcPr>
          <w:p w:rsidR="00036CB0" w:rsidRPr="00C84524" w:rsidRDefault="00036CB0" w:rsidP="00036CB0">
            <w:pPr>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2122" w:type="dxa"/>
            <w:vMerge/>
            <w:vAlign w:val="center"/>
          </w:tcPr>
          <w:p w:rsidR="00036CB0" w:rsidRPr="00C84524" w:rsidRDefault="00036CB0" w:rsidP="00036CB0">
            <w:pPr>
              <w:spacing w:line="220" w:lineRule="atLeast"/>
              <w:jc w:val="left"/>
              <w:rPr>
                <w:rFonts w:ascii="Segoe UI" w:hAnsi="Segoe UI" w:cs="Segoe UI"/>
                <w:color w:val="394379"/>
              </w:rPr>
            </w:pPr>
          </w:p>
        </w:tc>
        <w:tc>
          <w:tcPr>
            <w:tcW w:w="1275" w:type="dxa"/>
            <w:vAlign w:val="center"/>
          </w:tcPr>
          <w:p w:rsidR="00036CB0" w:rsidRPr="00C84524" w:rsidRDefault="00036CB0" w:rsidP="00036CB0">
            <w:pPr>
              <w:spacing w:line="220" w:lineRule="atLeast"/>
              <w:jc w:val="left"/>
              <w:rPr>
                <w:rFonts w:ascii="Segoe UI" w:hAnsi="Segoe UI" w:cs="Segoe UI"/>
                <w:color w:val="23346B"/>
              </w:rPr>
            </w:pPr>
            <w:r w:rsidRPr="00C84524">
              <w:rPr>
                <w:rFonts w:ascii="Segoe UI" w:hAnsi="Segoe UI" w:cs="Segoe UI"/>
                <w:color w:val="23346B"/>
              </w:rPr>
              <w:t>Position</w:t>
            </w:r>
          </w:p>
        </w:tc>
        <w:tc>
          <w:tcPr>
            <w:tcW w:w="6209" w:type="dxa"/>
            <w:gridSpan w:val="2"/>
          </w:tcPr>
          <w:p w:rsidR="00036CB0" w:rsidRPr="00C84524" w:rsidRDefault="00036CB0" w:rsidP="00036CB0">
            <w:pPr>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Height w:val="2288"/>
        </w:trPr>
        <w:tc>
          <w:tcPr>
            <w:tcW w:w="9606" w:type="dxa"/>
            <w:gridSpan w:val="4"/>
          </w:tcPr>
          <w:p w:rsidR="00B31687" w:rsidRPr="00C84524" w:rsidRDefault="00036CB0" w:rsidP="00036CB0">
            <w:pPr>
              <w:spacing w:line="220" w:lineRule="atLeast"/>
              <w:jc w:val="both"/>
              <w:rPr>
                <w:rFonts w:ascii="Segoe UI" w:hAnsi="Segoe UI" w:cs="Segoe UI"/>
              </w:rPr>
            </w:pPr>
            <w:r w:rsidRPr="00C84524">
              <w:rPr>
                <w:rFonts w:ascii="Segoe UI" w:hAnsi="Segoe UI" w:cs="Segoe UI"/>
                <w:b/>
                <w:color w:val="23346B"/>
              </w:rPr>
              <w:t>Comments</w:t>
            </w:r>
            <w:r w:rsidR="00B31687" w:rsidRPr="00C84524">
              <w:rPr>
                <w:rFonts w:ascii="Segoe UI" w:hAnsi="Segoe UI" w:cs="Segoe UI"/>
                <w:b/>
                <w:color w:val="23346B"/>
              </w:rPr>
              <w:t xml:space="preserve"> and/or action required</w:t>
            </w:r>
            <w:r w:rsidRPr="00C84524">
              <w:rPr>
                <w:rFonts w:ascii="Segoe UI" w:hAnsi="Segoe UI" w:cs="Segoe UI"/>
                <w:b/>
                <w:color w:val="23346B"/>
              </w:rPr>
              <w:t>:</w:t>
            </w:r>
            <w:r w:rsidRPr="00C84524">
              <w:rPr>
                <w:rFonts w:ascii="Segoe UI" w:hAnsi="Segoe UI" w:cs="Segoe UI"/>
              </w:rPr>
              <w:t xml:space="preserve"> </w:t>
            </w:r>
          </w:p>
          <w:p w:rsidR="00036CB0" w:rsidRPr="00C84524" w:rsidRDefault="00036CB0" w:rsidP="00036CB0">
            <w:pPr>
              <w:spacing w:line="220" w:lineRule="atLeast"/>
              <w:jc w:val="both"/>
              <w:rPr>
                <w:rFonts w:ascii="Segoe UI" w:hAnsi="Segoe UI" w:cs="Segoe UI"/>
                <w:b/>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70" w:after="80" w:line="220" w:lineRule="atLeast"/>
              <w:outlineLvl w:val="2"/>
              <w:rPr>
                <w:rStyle w:val="Strong"/>
                <w:rFonts w:ascii="Segoe UI" w:hAnsi="Segoe UI" w:cs="Segoe UI"/>
                <w:b w:val="0"/>
                <w:color w:val="23346B"/>
              </w:rPr>
            </w:pPr>
            <w:r w:rsidRPr="00C84524">
              <w:rPr>
                <w:rFonts w:ascii="Segoe UI" w:hAnsi="Segoe UI" w:cs="Segoe UI"/>
                <w:b/>
                <w:bCs/>
                <w:color w:val="23346B"/>
              </w:rPr>
              <w:t>GENERAL INFORMATION</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How many current students have been diagnosed as being at risk of anaphylaxis, and have been prescribed an adrenaline autoinjector?</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How many of these students carry their adrenaline autoinjector on their person?</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Have any students ever had an allergic reaction requiring medical intervention at school?</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bookmarkStart w:id="2" w:name="Check1"/>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bookmarkEnd w:id="2"/>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bookmarkStart w:id="3" w:name="Check2"/>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bookmarkEnd w:id="3"/>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If Yes, how many times?</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Have any students ever had an anaphylactic reaction at school?</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If Yes, how many students?</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If Yes, how many times</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Has a staff member been required to administer an adrenaline autoinjector to a student?</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If Yes, how many times?</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4043E0">
            <w:pPr>
              <w:numPr>
                <w:ilvl w:val="0"/>
                <w:numId w:val="2"/>
              </w:numPr>
              <w:spacing w:after="180" w:line="220" w:lineRule="atLeast"/>
              <w:jc w:val="left"/>
              <w:rPr>
                <w:rFonts w:ascii="Segoe UI" w:hAnsi="Segoe UI" w:cs="Segoe UI"/>
              </w:rPr>
            </w:pPr>
            <w:r w:rsidRPr="00C84524">
              <w:rPr>
                <w:rFonts w:ascii="Segoe UI" w:hAnsi="Segoe UI" w:cs="Segoe UI"/>
                <w:color w:val="auto"/>
              </w:rPr>
              <w:lastRenderedPageBreak/>
              <w:t>W</w:t>
            </w:r>
            <w:r w:rsidR="00036CB0" w:rsidRPr="00C84524">
              <w:rPr>
                <w:rFonts w:ascii="Segoe UI" w:hAnsi="Segoe UI" w:cs="Segoe UI"/>
              </w:rPr>
              <w:t>as every incident in which a student suffered an anaphylactic reaction reported</w:t>
            </w:r>
            <w:r w:rsidR="00515558" w:rsidRPr="00C84524">
              <w:rPr>
                <w:rFonts w:ascii="Segoe UI" w:hAnsi="Segoe UI" w:cs="Segoe UI"/>
              </w:rPr>
              <w:t xml:space="preserve"> to the DOSCEL Emergency Management Officer</w:t>
            </w:r>
            <w:r w:rsidR="00036CB0" w:rsidRPr="00C84524">
              <w:rPr>
                <w:rFonts w:ascii="Segoe UI" w:hAnsi="Segoe UI" w:cs="Segoe UI"/>
              </w:rPr>
              <w:t xml:space="preserve"> </w:t>
            </w:r>
            <w:r w:rsidR="00515558" w:rsidRPr="00C84524">
              <w:rPr>
                <w:rFonts w:ascii="Segoe UI" w:hAnsi="Segoe UI" w:cs="Segoe UI"/>
              </w:rPr>
              <w:t>for lodgements of report on IRIS (Incident Reporting Information System</w:t>
            </w:r>
            <w:r w:rsidR="001127BE" w:rsidRPr="00C84524">
              <w:rPr>
                <w:rFonts w:ascii="Segoe UI" w:hAnsi="Segoe UI" w:cs="Segoe UI"/>
              </w:rPr>
              <w:t>)?</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70" w:after="80" w:line="220" w:lineRule="atLeast"/>
              <w:outlineLvl w:val="2"/>
              <w:rPr>
                <w:rStyle w:val="Strong"/>
                <w:rFonts w:ascii="Segoe UI" w:hAnsi="Segoe UI" w:cs="Segoe UI"/>
                <w:color w:val="23346B"/>
              </w:rPr>
            </w:pPr>
            <w:r w:rsidRPr="00C84524">
              <w:rPr>
                <w:rStyle w:val="Strong"/>
                <w:rFonts w:ascii="Segoe UI" w:hAnsi="Segoe UI" w:cs="Segoe UI"/>
                <w:color w:val="23346B"/>
              </w:rPr>
              <w:t>SECTION 1: TRAINING</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Have all school staff who conduct classes with students who are at risk of anaphylaxis successfully completed an approved anaphylaxis management training course, either:</w:t>
            </w:r>
          </w:p>
          <w:p w:rsidR="00036CB0" w:rsidRPr="00C84524" w:rsidRDefault="00036CB0" w:rsidP="00036CB0">
            <w:pPr>
              <w:numPr>
                <w:ilvl w:val="0"/>
                <w:numId w:val="3"/>
              </w:numPr>
              <w:spacing w:after="180" w:line="220" w:lineRule="atLeast"/>
              <w:jc w:val="left"/>
              <w:rPr>
                <w:rFonts w:ascii="Segoe UI" w:hAnsi="Segoe UI" w:cs="Segoe UI"/>
              </w:rPr>
            </w:pPr>
            <w:r w:rsidRPr="00C84524">
              <w:rPr>
                <w:rFonts w:ascii="Segoe UI" w:hAnsi="Segoe UI" w:cs="Segoe UI"/>
              </w:rPr>
              <w:t>online training (ASCIA anaphylaxis e-training) within the last 2 years, or</w:t>
            </w:r>
          </w:p>
          <w:p w:rsidR="00036CB0" w:rsidRPr="00C84524" w:rsidRDefault="00036CB0" w:rsidP="00036CB0">
            <w:pPr>
              <w:numPr>
                <w:ilvl w:val="0"/>
                <w:numId w:val="3"/>
              </w:numPr>
              <w:spacing w:after="180" w:line="220" w:lineRule="atLeast"/>
              <w:jc w:val="left"/>
              <w:rPr>
                <w:rFonts w:ascii="Segoe UI" w:hAnsi="Segoe UI" w:cs="Segoe UI"/>
              </w:rPr>
            </w:pPr>
            <w:r w:rsidRPr="00C84524">
              <w:rPr>
                <w:rFonts w:ascii="Segoe UI" w:hAnsi="Segoe UI" w:cs="Segoe UI"/>
              </w:rPr>
              <w:t>accredited face to face training (22300VIC or 10313NAT) within the last 3 years?</w:t>
            </w:r>
          </w:p>
        </w:tc>
        <w:tc>
          <w:tcPr>
            <w:tcW w:w="1701" w:type="dxa"/>
            <w:vAlign w:val="center"/>
          </w:tcPr>
          <w:p w:rsidR="00036CB0" w:rsidRPr="00C84524" w:rsidRDefault="00036CB0" w:rsidP="00036CB0">
            <w:pPr>
              <w:spacing w:line="220" w:lineRule="atLeast"/>
              <w:rPr>
                <w:rFonts w:ascii="Segoe UI" w:hAnsi="Segoe UI" w:cs="Segoe UI"/>
                <w:sz w:val="24"/>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color w:val="auto"/>
              </w:rPr>
            </w:pPr>
            <w:r w:rsidRPr="00C84524">
              <w:rPr>
                <w:rFonts w:ascii="Segoe UI" w:hAnsi="Segoe UI" w:cs="Segoe UI"/>
                <w:color w:val="auto"/>
              </w:rPr>
              <w:t>Does your school conduct twice yearly briefings annually?</w:t>
            </w:r>
          </w:p>
          <w:p w:rsidR="00036CB0" w:rsidRPr="00C84524" w:rsidRDefault="00036CB0" w:rsidP="004043E0">
            <w:pPr>
              <w:spacing w:line="220" w:lineRule="atLeast"/>
              <w:ind w:left="360"/>
              <w:jc w:val="left"/>
              <w:rPr>
                <w:rFonts w:ascii="Segoe UI" w:hAnsi="Segoe UI" w:cs="Segoe UI"/>
                <w:color w:val="auto"/>
              </w:rPr>
            </w:pPr>
            <w:r w:rsidRPr="00C84524">
              <w:rPr>
                <w:rFonts w:ascii="Segoe UI" w:hAnsi="Segoe UI" w:cs="Segoe UI"/>
                <w:color w:val="auto"/>
              </w:rPr>
              <w:t xml:space="preserve">If no, please explain why not, </w:t>
            </w:r>
            <w:r w:rsidRPr="00C84524">
              <w:rPr>
                <w:rFonts w:ascii="Segoe UI" w:hAnsi="Segoe UI" w:cs="Segoe UI"/>
              </w:rPr>
              <w:t>as this is a requirement for school registration</w:t>
            </w:r>
            <w:r w:rsidR="004043E0" w:rsidRPr="00C84524">
              <w:rPr>
                <w:rFonts w:ascii="Segoe UI" w:hAnsi="Segoe UI" w:cs="Segoe UI"/>
              </w:rPr>
              <w:t>:</w:t>
            </w:r>
            <w:r w:rsidR="004043E0" w:rsidRPr="00C84524">
              <w:rPr>
                <w:rFonts w:ascii="Segoe UI" w:hAnsi="Segoe UI" w:cs="Segoe UI"/>
                <w:color w:val="auto"/>
              </w:rPr>
              <w:t xml:space="preserve"> </w:t>
            </w:r>
            <w:r w:rsidR="004043E0" w:rsidRPr="00C84524">
              <w:rPr>
                <w:rFonts w:ascii="Segoe UI" w:hAnsi="Segoe UI" w:cs="Segoe UI"/>
                <w:color w:val="auto"/>
              </w:rPr>
              <w:fldChar w:fldCharType="begin">
                <w:ffData>
                  <w:name w:val="Text2"/>
                  <w:enabled/>
                  <w:calcOnExit w:val="0"/>
                  <w:textInput/>
                </w:ffData>
              </w:fldChar>
            </w:r>
            <w:bookmarkStart w:id="4" w:name="Text2"/>
            <w:r w:rsidR="004043E0" w:rsidRPr="00C84524">
              <w:rPr>
                <w:rFonts w:ascii="Segoe UI" w:hAnsi="Segoe UI" w:cs="Segoe UI"/>
                <w:color w:val="auto"/>
              </w:rPr>
              <w:instrText xml:space="preserve"> FORMTEXT </w:instrText>
            </w:r>
            <w:r w:rsidR="004043E0" w:rsidRPr="00C84524">
              <w:rPr>
                <w:rFonts w:ascii="Segoe UI" w:hAnsi="Segoe UI" w:cs="Segoe UI"/>
                <w:color w:val="auto"/>
              </w:rPr>
            </w:r>
            <w:r w:rsidR="004043E0" w:rsidRPr="00C84524">
              <w:rPr>
                <w:rFonts w:ascii="Segoe UI" w:hAnsi="Segoe UI" w:cs="Segoe UI"/>
                <w:color w:val="auto"/>
              </w:rPr>
              <w:fldChar w:fldCharType="separate"/>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color w:val="auto"/>
              </w:rPr>
              <w:fldChar w:fldCharType="end"/>
            </w:r>
            <w:bookmarkEnd w:id="4"/>
          </w:p>
          <w:p w:rsidR="00036CB0" w:rsidRPr="00C84524" w:rsidRDefault="00036CB0" w:rsidP="00036CB0">
            <w:pPr>
              <w:spacing w:line="220" w:lineRule="atLeast"/>
              <w:ind w:left="360"/>
              <w:rPr>
                <w:rFonts w:ascii="Segoe UI" w:hAnsi="Segoe UI" w:cs="Segoe UI"/>
                <w:color w:val="auto"/>
              </w:rPr>
            </w:pP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color w:val="auto"/>
              </w:rPr>
            </w:pPr>
            <w:r w:rsidRPr="00C84524">
              <w:rPr>
                <w:rFonts w:ascii="Segoe UI" w:hAnsi="Segoe UI" w:cs="Segoe UI"/>
                <w:color w:val="auto"/>
              </w:rPr>
              <w:t>Do all school staff participate in a twice yearly anaphylaxis briefing?</w:t>
            </w:r>
          </w:p>
          <w:p w:rsidR="00036CB0" w:rsidRPr="00C84524" w:rsidRDefault="00036CB0" w:rsidP="004043E0">
            <w:pPr>
              <w:spacing w:line="220" w:lineRule="atLeast"/>
              <w:ind w:left="360"/>
              <w:jc w:val="left"/>
              <w:rPr>
                <w:rFonts w:ascii="Segoe UI" w:hAnsi="Segoe UI" w:cs="Segoe UI"/>
                <w:color w:val="auto"/>
              </w:rPr>
            </w:pPr>
            <w:r w:rsidRPr="00C84524">
              <w:rPr>
                <w:rFonts w:ascii="Segoe UI" w:hAnsi="Segoe UI" w:cs="Segoe UI"/>
                <w:color w:val="auto"/>
              </w:rPr>
              <w:t xml:space="preserve">If no, please explain why not, </w:t>
            </w:r>
            <w:r w:rsidRPr="00C84524">
              <w:rPr>
                <w:rFonts w:ascii="Segoe UI" w:hAnsi="Segoe UI" w:cs="Segoe UI"/>
              </w:rPr>
              <w:t>as this is a requirement for school registration</w:t>
            </w:r>
            <w:r w:rsidR="004043E0" w:rsidRPr="00C84524">
              <w:rPr>
                <w:rFonts w:ascii="Segoe UI" w:hAnsi="Segoe UI" w:cs="Segoe UI"/>
                <w:color w:val="auto"/>
              </w:rPr>
              <w:t xml:space="preserve">: </w:t>
            </w:r>
            <w:r w:rsidR="004043E0" w:rsidRPr="00C84524">
              <w:rPr>
                <w:rFonts w:ascii="Segoe UI" w:hAnsi="Segoe UI" w:cs="Segoe UI"/>
                <w:color w:val="auto"/>
              </w:rPr>
              <w:fldChar w:fldCharType="begin">
                <w:ffData>
                  <w:name w:val="Text2"/>
                  <w:enabled/>
                  <w:calcOnExit w:val="0"/>
                  <w:textInput/>
                </w:ffData>
              </w:fldChar>
            </w:r>
            <w:r w:rsidR="004043E0" w:rsidRPr="00C84524">
              <w:rPr>
                <w:rFonts w:ascii="Segoe UI" w:hAnsi="Segoe UI" w:cs="Segoe UI"/>
                <w:color w:val="auto"/>
              </w:rPr>
              <w:instrText xml:space="preserve"> FORMTEXT </w:instrText>
            </w:r>
            <w:r w:rsidR="004043E0" w:rsidRPr="00C84524">
              <w:rPr>
                <w:rFonts w:ascii="Segoe UI" w:hAnsi="Segoe UI" w:cs="Segoe UI"/>
                <w:color w:val="auto"/>
              </w:rPr>
            </w:r>
            <w:r w:rsidR="004043E0" w:rsidRPr="00C84524">
              <w:rPr>
                <w:rFonts w:ascii="Segoe UI" w:hAnsi="Segoe UI" w:cs="Segoe UI"/>
                <w:color w:val="auto"/>
              </w:rPr>
              <w:fldChar w:fldCharType="separate"/>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noProof/>
                <w:color w:val="auto"/>
              </w:rPr>
              <w:t> </w:t>
            </w:r>
            <w:r w:rsidR="004043E0" w:rsidRPr="00C84524">
              <w:rPr>
                <w:rFonts w:ascii="Segoe UI" w:hAnsi="Segoe UI" w:cs="Segoe UI"/>
                <w:color w:val="auto"/>
              </w:rPr>
              <w:fldChar w:fldCharType="end"/>
            </w:r>
          </w:p>
          <w:p w:rsidR="00036CB0" w:rsidRPr="00C84524" w:rsidRDefault="00036CB0" w:rsidP="00036CB0">
            <w:pPr>
              <w:spacing w:line="220" w:lineRule="atLeast"/>
              <w:ind w:left="360"/>
              <w:rPr>
                <w:rFonts w:ascii="Segoe UI" w:hAnsi="Segoe UI" w:cs="Segoe UI"/>
                <w:color w:val="auto"/>
              </w:rPr>
            </w:pP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color w:val="auto"/>
              </w:rPr>
            </w:pPr>
            <w:r w:rsidRPr="00C84524">
              <w:rPr>
                <w:rFonts w:ascii="Segoe UI" w:hAnsi="Segoe UI" w:cs="Segoe UI"/>
                <w:color w:val="auto"/>
              </w:rPr>
              <w:t>If you are intending to use the ASCIA Anaphylaxis e-training for Victorian Schools:</w:t>
            </w:r>
          </w:p>
          <w:p w:rsidR="00036CB0" w:rsidRPr="00C84524" w:rsidRDefault="00036CB0" w:rsidP="00036CB0">
            <w:pPr>
              <w:numPr>
                <w:ilvl w:val="1"/>
                <w:numId w:val="2"/>
              </w:numPr>
              <w:spacing w:after="180" w:line="220" w:lineRule="atLeast"/>
              <w:jc w:val="left"/>
              <w:rPr>
                <w:rFonts w:ascii="Segoe UI" w:hAnsi="Segoe UI" w:cs="Segoe UI"/>
                <w:color w:val="auto"/>
              </w:rPr>
            </w:pPr>
            <w:r w:rsidRPr="00C84524">
              <w:rPr>
                <w:rFonts w:ascii="Segoe UI" w:hAnsi="Segoe UI" w:cs="Segoe UI"/>
                <w:color w:val="auto"/>
              </w:rPr>
              <w:t xml:space="preserve">Has your school trained a minimum of </w:t>
            </w:r>
            <w:r w:rsidR="001127BE" w:rsidRPr="00C84524">
              <w:rPr>
                <w:rFonts w:ascii="Segoe UI" w:hAnsi="Segoe UI" w:cs="Segoe UI"/>
                <w:color w:val="auto"/>
              </w:rPr>
              <w:t xml:space="preserve">two </w:t>
            </w:r>
            <w:r w:rsidRPr="00C84524">
              <w:rPr>
                <w:rFonts w:ascii="Segoe UI" w:hAnsi="Segoe UI" w:cs="Segoe UI"/>
                <w:color w:val="auto"/>
              </w:rPr>
              <w:t>school staff (School Anaphylaxis Supervisors) to conduct competency checks of adrenaline autoinjectors (EpiPen®)?</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jc w:val="left"/>
              <w:rPr>
                <w:rFonts w:ascii="Segoe UI" w:hAnsi="Segoe UI" w:cs="Segoe UI"/>
                <w:color w:val="auto"/>
              </w:rPr>
            </w:pPr>
            <w:r w:rsidRPr="00C84524">
              <w:rPr>
                <w:rFonts w:ascii="Segoe UI" w:hAnsi="Segoe UI" w:cs="Segoe UI"/>
                <w:color w:val="auto"/>
              </w:rPr>
              <w:t>Are your school staff being assessed for their competency in using adrenaline autoinjectors (EpiPen®) within 30 days of completing the ASCIA Anaphylaxis e-training for Victorian Schools?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120" w:line="220" w:lineRule="atLeast"/>
              <w:rPr>
                <w:rStyle w:val="Strong"/>
                <w:rFonts w:ascii="Segoe UI" w:hAnsi="Segoe UI" w:cs="Segoe UI"/>
                <w:color w:val="23346B"/>
              </w:rPr>
            </w:pPr>
            <w:r w:rsidRPr="00C84524">
              <w:rPr>
                <w:rStyle w:val="Strong"/>
                <w:rFonts w:ascii="Segoe UI" w:hAnsi="Segoe UI" w:cs="Segoe UI"/>
                <w:color w:val="23346B"/>
              </w:rPr>
              <w:t>SECTION 2: INDIVIDUAL ANAPHYLAXIS MANAGEMENT PLANS</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Does every student who has been diagnosed as being at risk of anaphylaxis and prescribed an adrenaline autoinjector have an Individual Anaphylaxis Management Plan which includes an ASCIA Action Plan for Anaphylaxis completed and signed by a prescribed medical practitioner?</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Are all Individual Anaphylaxis Management Plans reviewed regularly with parents (at least annually)?</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 the Individual Anaphylaxis Management Plans set out strategies to minimise the risk of exposure to allergens for the following in-school and out of class settings?</w:t>
            </w:r>
          </w:p>
        </w:tc>
        <w:tc>
          <w:tcPr>
            <w:tcW w:w="1701" w:type="dxa"/>
            <w:vAlign w:val="center"/>
          </w:tcPr>
          <w:p w:rsidR="00036CB0" w:rsidRPr="00C84524" w:rsidRDefault="00036CB0" w:rsidP="00036CB0">
            <w:pPr>
              <w:spacing w:line="220" w:lineRule="atLeast"/>
              <w:rPr>
                <w:rFonts w:ascii="Segoe UI" w:hAnsi="Segoe UI" w:cs="Segoe UI"/>
                <w:sz w:val="24"/>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During classroom activities, including elective classes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lastRenderedPageBreak/>
              <w:t>In canteens or during lunch or snack times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Before and after school, in the school yard and during breaks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For special events, such as sports days, class parties and extra-curricular activities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4043E0">
            <w:pPr>
              <w:numPr>
                <w:ilvl w:val="1"/>
                <w:numId w:val="2"/>
              </w:numPr>
              <w:spacing w:after="180" w:line="220" w:lineRule="atLeast"/>
              <w:ind w:left="709"/>
              <w:jc w:val="left"/>
              <w:rPr>
                <w:rFonts w:ascii="Segoe UI" w:hAnsi="Segoe UI" w:cs="Segoe UI"/>
              </w:rPr>
            </w:pPr>
            <w:r w:rsidRPr="00C84524">
              <w:rPr>
                <w:rFonts w:ascii="Segoe UI" w:hAnsi="Segoe UI" w:cs="Segoe UI"/>
              </w:rPr>
              <w:t xml:space="preserve">For </w:t>
            </w:r>
            <w:r w:rsidR="004043E0" w:rsidRPr="00C84524">
              <w:rPr>
                <w:rFonts w:ascii="Segoe UI" w:hAnsi="Segoe UI" w:cs="Segoe UI"/>
              </w:rPr>
              <w:t>camps and excursions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Other</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 all students who carry an adrenaline autoinjector on their person have a copy of their ASCIA Action Plan for Anaphylaxis kept at the school (provided by the parent</w:t>
            </w:r>
            <w:r w:rsidR="004043E0" w:rsidRPr="00C84524">
              <w:rPr>
                <w:rFonts w:ascii="Segoe UI" w:hAnsi="Segoe UI" w:cs="Segoe UI"/>
              </w:rPr>
              <w:t>, guardian or carer</w:t>
            </w:r>
            <w:r w:rsidRPr="00C84524">
              <w:rPr>
                <w:rFonts w:ascii="Segoe UI" w:hAnsi="Segoe UI" w:cs="Segoe UI"/>
              </w:rPr>
              <w:t>)?</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9606" w:type="dxa"/>
            <w:gridSpan w:val="4"/>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Where are the Action Plans kept?</w:t>
            </w:r>
          </w:p>
          <w:p w:rsidR="00036CB0" w:rsidRPr="00C84524" w:rsidRDefault="00036CB0" w:rsidP="00036CB0">
            <w:pPr>
              <w:spacing w:line="220" w:lineRule="atLeast"/>
              <w:jc w:val="both"/>
              <w:rPr>
                <w:rFonts w:ascii="Segoe UI" w:hAnsi="Segoe UI" w:cs="Segoe UI"/>
                <w:sz w:val="24"/>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Does the ASCIA Action Plan for Anaphylaxis include a recent photo of the student?</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color w:val="auto"/>
              </w:rPr>
            </w:pPr>
            <w:r w:rsidRPr="00C84524">
              <w:rPr>
                <w:rFonts w:ascii="Segoe UI" w:hAnsi="Segoe UI" w:cs="Segoe UI"/>
                <w:color w:val="auto"/>
              </w:rPr>
              <w:t>Are Individual Management Plans (for students at risk of anaphylaxis) reviewed prior to any off site activities (such as sport, camps</w:t>
            </w:r>
            <w:r w:rsidR="004043E0" w:rsidRPr="00C84524">
              <w:rPr>
                <w:rFonts w:ascii="Segoe UI" w:hAnsi="Segoe UI" w:cs="Segoe UI"/>
                <w:color w:val="auto"/>
              </w:rPr>
              <w:t>, excursions</w:t>
            </w:r>
            <w:r w:rsidRPr="00C84524">
              <w:rPr>
                <w:rFonts w:ascii="Segoe UI" w:hAnsi="Segoe UI" w:cs="Segoe UI"/>
                <w:color w:val="auto"/>
              </w:rPr>
              <w:t xml:space="preserve"> or special events), and in consulta</w:t>
            </w:r>
            <w:r w:rsidR="004043E0" w:rsidRPr="00C84524">
              <w:rPr>
                <w:rFonts w:ascii="Segoe UI" w:hAnsi="Segoe UI" w:cs="Segoe UI"/>
                <w:color w:val="auto"/>
              </w:rPr>
              <w:t>tion with the student’s parent(s), guardian(s) or carer(s)</w:t>
            </w:r>
            <w:r w:rsidRPr="00C84524">
              <w:rPr>
                <w:rFonts w:ascii="Segoe UI" w:hAnsi="Segoe UI" w:cs="Segoe UI"/>
                <w:color w:val="auto"/>
              </w:rPr>
              <w:t>?</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120" w:line="220" w:lineRule="atLeast"/>
              <w:rPr>
                <w:rStyle w:val="Strong"/>
                <w:rFonts w:ascii="Segoe UI" w:hAnsi="Segoe UI" w:cs="Segoe UI"/>
                <w:color w:val="23346B"/>
              </w:rPr>
            </w:pPr>
            <w:r w:rsidRPr="00C84524">
              <w:rPr>
                <w:rStyle w:val="Strong"/>
                <w:rFonts w:ascii="Segoe UI" w:hAnsi="Segoe UI" w:cs="Segoe UI"/>
                <w:color w:val="23346B"/>
              </w:rPr>
              <w:t>SECTION 3: STORAGE AND ACCESSIBILITY OF ADRENALINE AUTOINJECTORS</w:t>
            </w:r>
          </w:p>
        </w:tc>
      </w:tr>
      <w:tr w:rsidR="00036CB0" w:rsidRPr="00C84524" w:rsidTr="00036CB0">
        <w:trPr>
          <w:cantSplit/>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Where are the student(s) adrenaline autoinjectors stored?</w:t>
            </w:r>
          </w:p>
          <w:p w:rsidR="00036CB0" w:rsidRPr="00C84524" w:rsidRDefault="00036CB0" w:rsidP="00036CB0">
            <w:pPr>
              <w:spacing w:line="220" w:lineRule="atLeast"/>
              <w:jc w:val="both"/>
              <w:rPr>
                <w:rFonts w:ascii="Segoe UI" w:hAnsi="Segoe UI" w:cs="Segoe UI"/>
                <w:sz w:val="24"/>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Are the adrenaline autoinjectors stored at room temperature (not refrigerated) and out of direct sunlight?</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the storage safe?</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the storage unlocked and accessible to school staff at all times?</w:t>
            </w:r>
          </w:p>
          <w:p w:rsidR="00036CB0" w:rsidRPr="00C84524" w:rsidRDefault="004043E0" w:rsidP="00036CB0">
            <w:pPr>
              <w:spacing w:line="220" w:lineRule="atLeast"/>
              <w:jc w:val="left"/>
              <w:rPr>
                <w:rFonts w:ascii="Segoe UI" w:hAnsi="Segoe UI" w:cs="Segoe UI"/>
              </w:rPr>
            </w:pPr>
            <w:r w:rsidRPr="00C84524">
              <w:rPr>
                <w:rFonts w:ascii="Segoe UI" w:hAnsi="Segoe UI" w:cs="Segoe UI"/>
              </w:rPr>
              <w:t xml:space="preserve">      </w:t>
            </w:r>
            <w:r w:rsidR="00036CB0" w:rsidRPr="00C84524">
              <w:rPr>
                <w:rFonts w:ascii="Segoe UI" w:hAnsi="Segoe UI" w:cs="Segoe UI"/>
              </w:rPr>
              <w:t xml:space="preserve">Comments: </w:t>
            </w:r>
            <w:r w:rsidR="00036CB0" w:rsidRPr="00C84524">
              <w:rPr>
                <w:rFonts w:ascii="Segoe UI" w:hAnsi="Segoe UI" w:cs="Segoe UI"/>
              </w:rPr>
              <w:fldChar w:fldCharType="begin">
                <w:ffData>
                  <w:name w:val="Text1"/>
                  <w:enabled/>
                  <w:calcOnExit w:val="0"/>
                  <w:textInput/>
                </w:ffData>
              </w:fldChar>
            </w:r>
            <w:r w:rsidR="00036CB0" w:rsidRPr="00C84524">
              <w:rPr>
                <w:rFonts w:ascii="Segoe UI" w:hAnsi="Segoe UI" w:cs="Segoe UI"/>
              </w:rPr>
              <w:instrText xml:space="preserve"> FORMTEXT </w:instrText>
            </w:r>
            <w:r w:rsidR="00036CB0" w:rsidRPr="00C84524">
              <w:rPr>
                <w:rFonts w:ascii="Segoe UI" w:hAnsi="Segoe UI" w:cs="Segoe UI"/>
              </w:rPr>
            </w:r>
            <w:r w:rsidR="00036CB0" w:rsidRPr="00C84524">
              <w:rPr>
                <w:rFonts w:ascii="Segoe UI" w:hAnsi="Segoe UI" w:cs="Segoe UI"/>
              </w:rPr>
              <w:fldChar w:fldCharType="separate"/>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rPr>
              <w:fldChar w:fldCharType="end"/>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4043E0">
        <w:trPr>
          <w:cantSplit/>
          <w:trHeight w:val="788"/>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Are the adrenaline autoinjectors easy to find?</w:t>
            </w:r>
          </w:p>
          <w:p w:rsidR="00036CB0" w:rsidRPr="00C84524" w:rsidRDefault="004043E0" w:rsidP="00036CB0">
            <w:pPr>
              <w:spacing w:line="220" w:lineRule="atLeast"/>
              <w:jc w:val="left"/>
              <w:rPr>
                <w:rFonts w:ascii="Segoe UI" w:hAnsi="Segoe UI" w:cs="Segoe UI"/>
              </w:rPr>
            </w:pPr>
            <w:r w:rsidRPr="00C84524">
              <w:rPr>
                <w:rFonts w:ascii="Segoe UI" w:hAnsi="Segoe UI" w:cs="Segoe UI"/>
              </w:rPr>
              <w:t xml:space="preserve">      </w:t>
            </w:r>
            <w:r w:rsidR="00036CB0" w:rsidRPr="00C84524">
              <w:rPr>
                <w:rFonts w:ascii="Segoe UI" w:hAnsi="Segoe UI" w:cs="Segoe UI"/>
              </w:rPr>
              <w:t xml:space="preserve">Comments: </w:t>
            </w:r>
            <w:r w:rsidR="00036CB0" w:rsidRPr="00C84524">
              <w:rPr>
                <w:rFonts w:ascii="Segoe UI" w:hAnsi="Segoe UI" w:cs="Segoe UI"/>
              </w:rPr>
              <w:fldChar w:fldCharType="begin">
                <w:ffData>
                  <w:name w:val="Text1"/>
                  <w:enabled/>
                  <w:calcOnExit w:val="0"/>
                  <w:textInput/>
                </w:ffData>
              </w:fldChar>
            </w:r>
            <w:r w:rsidR="00036CB0" w:rsidRPr="00C84524">
              <w:rPr>
                <w:rFonts w:ascii="Segoe UI" w:hAnsi="Segoe UI" w:cs="Segoe UI"/>
              </w:rPr>
              <w:instrText xml:space="preserve"> FORMTEXT </w:instrText>
            </w:r>
            <w:r w:rsidR="00036CB0" w:rsidRPr="00C84524">
              <w:rPr>
                <w:rFonts w:ascii="Segoe UI" w:hAnsi="Segoe UI" w:cs="Segoe UI"/>
              </w:rPr>
            </w:r>
            <w:r w:rsidR="00036CB0" w:rsidRPr="00C84524">
              <w:rPr>
                <w:rFonts w:ascii="Segoe UI" w:hAnsi="Segoe UI" w:cs="Segoe UI"/>
              </w:rPr>
              <w:fldChar w:fldCharType="separate"/>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rPr>
              <w:fldChar w:fldCharType="end"/>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a copy of student’s individual ASCIA Action Plan for Anaphylaxis kept together with the student’s adrenaline autoinjector?</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Are the adrenaline autoinjectors and Individual Anaphylaxis Management Plans (including the ASCIA Action Plan for Anaphylaxis) clearly labelled with the student’s name?</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Has someone been designated to check the adrenaline autoinjector expiry dates on a regular basis?</w:t>
            </w:r>
          </w:p>
          <w:p w:rsidR="00036CB0" w:rsidRPr="00C84524" w:rsidRDefault="00036CB0" w:rsidP="00036CB0">
            <w:pPr>
              <w:spacing w:line="220" w:lineRule="atLeast"/>
              <w:jc w:val="left"/>
              <w:rPr>
                <w:rFonts w:ascii="Segoe UI" w:hAnsi="Segoe UI" w:cs="Segoe UI"/>
              </w:rPr>
            </w:pPr>
            <w:r w:rsidRPr="00C84524">
              <w:rPr>
                <w:rFonts w:ascii="Segoe UI" w:hAnsi="Segoe UI" w:cs="Segoe UI"/>
              </w:rPr>
              <w:t xml:space="preserve">      Name of person</w:t>
            </w:r>
            <w:r w:rsidR="004043E0" w:rsidRPr="00C84524">
              <w:rPr>
                <w:rFonts w:ascii="Segoe UI" w:hAnsi="Segoe UI" w:cs="Segoe UI"/>
              </w:rPr>
              <w:t>:</w:t>
            </w: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lastRenderedPageBreak/>
              <w:t>Are there adrenaline autoinjectors which are currently in the possession of the school which have expired?</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 xml:space="preserve">Has the school signed up to </w:t>
            </w:r>
            <w:hyperlink r:id="rId8" w:history="1">
              <w:proofErr w:type="spellStart"/>
              <w:r w:rsidRPr="00C84524">
                <w:rPr>
                  <w:rStyle w:val="Hyperlink"/>
                  <w:rFonts w:ascii="Segoe UI" w:hAnsi="Segoe UI" w:cs="Segoe UI"/>
                </w:rPr>
                <w:t>EpiClub</w:t>
              </w:r>
              <w:proofErr w:type="spellEnd"/>
            </w:hyperlink>
            <w:r w:rsidRPr="00C84524">
              <w:rPr>
                <w:rFonts w:ascii="Segoe UI" w:hAnsi="Segoe UI" w:cs="Segoe UI"/>
              </w:rPr>
              <w:t xml:space="preserve"> (optional free reminder services)?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 all school staff know where the adrenaline autoinjectors, the ASCIA Action Plans for Anaphylaxis and the Individual Anaphylaxis Management Plans are stored?</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 xml:space="preserve">Has the school purchased adrenaline autoinjector(s) for </w:t>
            </w:r>
            <w:r w:rsidRPr="00C84524">
              <w:rPr>
                <w:rFonts w:ascii="Segoe UI" w:hAnsi="Segoe UI" w:cs="Segoe UI"/>
                <w:b/>
                <w:color w:val="23346B"/>
              </w:rPr>
              <w:t>general use</w:t>
            </w:r>
            <w:r w:rsidRPr="00C84524">
              <w:rPr>
                <w:rFonts w:ascii="Segoe UI" w:hAnsi="Segoe UI" w:cs="Segoe UI"/>
              </w:rPr>
              <w:t>, and have they been placed in the school’s first aid kit(s)?</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Height w:val="588"/>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Where are these first aid kits located?</w:t>
            </w:r>
          </w:p>
          <w:p w:rsidR="00036CB0" w:rsidRPr="00C84524" w:rsidRDefault="002906E5" w:rsidP="002906E5">
            <w:pPr>
              <w:spacing w:line="220" w:lineRule="atLeast"/>
              <w:jc w:val="both"/>
              <w:rPr>
                <w:rFonts w:ascii="Segoe UI" w:hAnsi="Segoe UI" w:cs="Segoe UI"/>
                <w:sz w:val="24"/>
              </w:rPr>
            </w:pPr>
            <w:r w:rsidRPr="00C84524">
              <w:rPr>
                <w:rFonts w:ascii="Segoe UI" w:hAnsi="Segoe UI" w:cs="Segoe UI"/>
              </w:rPr>
              <w:t xml:space="preserve">      </w:t>
            </w:r>
            <w:r w:rsidR="00036CB0" w:rsidRPr="00C84524">
              <w:rPr>
                <w:rFonts w:ascii="Segoe UI" w:hAnsi="Segoe UI" w:cs="Segoe UI"/>
              </w:rPr>
              <w:fldChar w:fldCharType="begin">
                <w:ffData>
                  <w:name w:val="Text1"/>
                  <w:enabled/>
                  <w:calcOnExit w:val="0"/>
                  <w:textInput/>
                </w:ffData>
              </w:fldChar>
            </w:r>
            <w:r w:rsidR="00036CB0" w:rsidRPr="00C84524">
              <w:rPr>
                <w:rFonts w:ascii="Segoe UI" w:hAnsi="Segoe UI" w:cs="Segoe UI"/>
              </w:rPr>
              <w:instrText xml:space="preserve"> FORMTEXT </w:instrText>
            </w:r>
            <w:r w:rsidR="00036CB0" w:rsidRPr="00C84524">
              <w:rPr>
                <w:rFonts w:ascii="Segoe UI" w:hAnsi="Segoe UI" w:cs="Segoe UI"/>
              </w:rPr>
            </w:r>
            <w:r w:rsidR="00036CB0" w:rsidRPr="00C84524">
              <w:rPr>
                <w:rFonts w:ascii="Segoe UI" w:hAnsi="Segoe UI" w:cs="Segoe UI"/>
              </w:rPr>
              <w:fldChar w:fldCharType="separate"/>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noProof/>
              </w:rPr>
              <w:t> </w:t>
            </w:r>
            <w:r w:rsidR="00036CB0" w:rsidRPr="00C84524">
              <w:rPr>
                <w:rFonts w:ascii="Segoe UI" w:hAnsi="Segoe UI" w:cs="Segoe UI"/>
              </w:rPr>
              <w:fldChar w:fldCharType="end"/>
            </w:r>
          </w:p>
        </w:tc>
      </w:tr>
      <w:tr w:rsidR="00036CB0" w:rsidRPr="00C84524" w:rsidTr="00036CB0">
        <w:trPr>
          <w:cantSplit/>
          <w:trHeight w:val="588"/>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 staff know where the first aid kits are located?</w:t>
            </w:r>
          </w:p>
        </w:tc>
        <w:tc>
          <w:tcPr>
            <w:tcW w:w="1701" w:type="dxa"/>
            <w:vAlign w:val="center"/>
          </w:tcPr>
          <w:p w:rsidR="00036CB0" w:rsidRPr="00C84524" w:rsidRDefault="00036CB0" w:rsidP="00036CB0">
            <w:pPr>
              <w:spacing w:line="220" w:lineRule="atLeast"/>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the adrenaline autoinjector for general use clearly labelled as the ‘General Use’ adrenaline autoinjector?</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2906E5">
            <w:pPr>
              <w:numPr>
                <w:ilvl w:val="0"/>
                <w:numId w:val="2"/>
              </w:numPr>
              <w:spacing w:after="180" w:line="220" w:lineRule="atLeast"/>
              <w:jc w:val="left"/>
              <w:rPr>
                <w:rFonts w:ascii="Segoe UI" w:hAnsi="Segoe UI" w:cs="Segoe UI"/>
              </w:rPr>
            </w:pPr>
            <w:r w:rsidRPr="00C84524">
              <w:rPr>
                <w:rFonts w:ascii="Segoe UI" w:hAnsi="Segoe UI" w:cs="Segoe UI"/>
              </w:rPr>
              <w:t xml:space="preserve">Is there a register for signing adrenaline autoinjectors in and out when taken for </w:t>
            </w:r>
            <w:r w:rsidR="002906E5" w:rsidRPr="00C84524">
              <w:rPr>
                <w:rFonts w:ascii="Segoe UI" w:hAnsi="Segoe UI" w:cs="Segoe UI"/>
              </w:rPr>
              <w:t>offsite school activities, including camps or excursions</w:t>
            </w:r>
            <w:r w:rsidRPr="00C84524">
              <w:rPr>
                <w:rFonts w:ascii="Segoe UI" w:hAnsi="Segoe UI" w:cs="Segoe UI"/>
              </w:rPr>
              <w:t>?</w:t>
            </w:r>
          </w:p>
        </w:tc>
        <w:tc>
          <w:tcPr>
            <w:tcW w:w="1701" w:type="dxa"/>
            <w:vAlign w:val="center"/>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120" w:line="220" w:lineRule="atLeast"/>
              <w:rPr>
                <w:rStyle w:val="Strong"/>
                <w:rFonts w:ascii="Segoe UI" w:hAnsi="Segoe UI" w:cs="Segoe UI"/>
                <w:color w:val="23346B"/>
              </w:rPr>
            </w:pPr>
            <w:r w:rsidRPr="00C84524">
              <w:rPr>
                <w:rStyle w:val="Strong"/>
                <w:rFonts w:ascii="Segoe UI" w:hAnsi="Segoe UI" w:cs="Segoe UI"/>
                <w:color w:val="23346B"/>
              </w:rPr>
              <w:t>SECTION 4: RISK MINIMISATION STRATEGIES</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Have you done a risk assessment to identify potential accidental exposure to allergens for all students who have been diagnosed as being at risk of anaphylaxis?</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 xml:space="preserve">Have you implemented any of the risk minimisation strategies in the </w:t>
            </w:r>
            <w:r w:rsidR="002906E5" w:rsidRPr="00C84524">
              <w:rPr>
                <w:rFonts w:ascii="Segoe UI" w:hAnsi="Segoe UI" w:cs="Segoe UI"/>
              </w:rPr>
              <w:t xml:space="preserve">Department of Education and Training (DET) </w:t>
            </w:r>
            <w:hyperlink r:id="rId9" w:history="1">
              <w:r w:rsidRPr="00C84524">
                <w:rPr>
                  <w:rStyle w:val="Hyperlink"/>
                  <w:rFonts w:ascii="Segoe UI" w:hAnsi="Segoe UI" w:cs="Segoe UI"/>
                </w:rPr>
                <w:t>Anaphylaxis Guidelines</w:t>
              </w:r>
            </w:hyperlink>
            <w:r w:rsidRPr="00C84524">
              <w:rPr>
                <w:rFonts w:ascii="Segoe UI" w:hAnsi="Segoe UI" w:cs="Segoe UI"/>
              </w:rPr>
              <w:t>? If yes, list these in the space provided below</w:t>
            </w:r>
            <w:r w:rsidR="002906E5" w:rsidRPr="00C84524">
              <w:rPr>
                <w:rFonts w:ascii="Segoe UI" w:hAnsi="Segoe UI" w:cs="Segoe UI"/>
              </w:rPr>
              <w:t>:</w:t>
            </w:r>
          </w:p>
          <w:p w:rsidR="002906E5" w:rsidRPr="00C84524" w:rsidRDefault="002906E5" w:rsidP="002906E5">
            <w:pPr>
              <w:spacing w:after="180" w:line="220" w:lineRule="atLeast"/>
              <w:ind w:left="360"/>
              <w:jc w:val="left"/>
              <w:rPr>
                <w:rFonts w:ascii="Segoe UI" w:hAnsi="Segoe UI" w:cs="Segoe UI"/>
              </w:rPr>
            </w:pPr>
            <w:r w:rsidRPr="00C84524">
              <w:rPr>
                <w:rFonts w:ascii="Segoe UI" w:hAnsi="Segoe UI" w:cs="Segoe UI"/>
              </w:rPr>
              <w:fldChar w:fldCharType="begin">
                <w:ffData>
                  <w:name w:val="Text3"/>
                  <w:enabled/>
                  <w:calcOnExit w:val="0"/>
                  <w:textInput/>
                </w:ffData>
              </w:fldChar>
            </w:r>
            <w:bookmarkStart w:id="5" w:name="Text3"/>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bookmarkEnd w:id="5"/>
          </w:p>
          <w:p w:rsidR="00B31687" w:rsidRPr="00C84524" w:rsidRDefault="00036CB0" w:rsidP="00036CB0">
            <w:pPr>
              <w:spacing w:after="180" w:line="220" w:lineRule="atLeast"/>
              <w:ind w:left="360"/>
              <w:jc w:val="left"/>
              <w:rPr>
                <w:rFonts w:ascii="Segoe UI" w:hAnsi="Segoe UI" w:cs="Segoe UI"/>
              </w:rPr>
            </w:pPr>
            <w:r w:rsidRPr="00C84524">
              <w:rPr>
                <w:rFonts w:ascii="Segoe UI" w:hAnsi="Segoe UI" w:cs="Segoe UI"/>
              </w:rPr>
              <w:t>If no</w:t>
            </w:r>
            <w:r w:rsidR="00B31687" w:rsidRPr="00C84524">
              <w:rPr>
                <w:rFonts w:ascii="Segoe UI" w:hAnsi="Segoe UI" w:cs="Segoe UI"/>
              </w:rPr>
              <w:t>,</w:t>
            </w:r>
            <w:r w:rsidRPr="00C84524">
              <w:rPr>
                <w:rFonts w:ascii="Segoe UI" w:hAnsi="Segoe UI" w:cs="Segoe UI"/>
              </w:rPr>
              <w:t xml:space="preserve"> please explain why not as this is a requirement for school registration:</w:t>
            </w:r>
          </w:p>
          <w:p w:rsidR="00036CB0" w:rsidRPr="00C84524" w:rsidRDefault="00036CB0" w:rsidP="00036CB0">
            <w:pPr>
              <w:spacing w:after="180" w:line="220" w:lineRule="atLeast"/>
              <w:ind w:left="360"/>
              <w:jc w:val="left"/>
              <w:rPr>
                <w:rFonts w:ascii="Segoe UI" w:hAnsi="Segoe UI" w:cs="Segoe UI"/>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Are there always sufficient school staff members on yard duty who have current Anaphylaxis Management Training?</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120" w:line="220" w:lineRule="atLeast"/>
              <w:rPr>
                <w:rStyle w:val="Strong"/>
                <w:rFonts w:ascii="Segoe UI" w:hAnsi="Segoe UI" w:cs="Segoe UI"/>
                <w:color w:val="23346B"/>
              </w:rPr>
            </w:pPr>
            <w:r w:rsidRPr="00C84524">
              <w:rPr>
                <w:rStyle w:val="Strong"/>
                <w:rFonts w:ascii="Segoe UI" w:hAnsi="Segoe UI" w:cs="Segoe UI"/>
                <w:color w:val="23346B"/>
              </w:rPr>
              <w:t>SECTION 5: SCHOOL MANAGEMENT AND EMERGENCY RESPONSE</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Does the school have procedures for emergency responses to anaphylactic reactions? Are they clearly documented and communicated to all staff?</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 xml:space="preserve">Do school staff know when their training needs to be renewed? </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Have you developed emergency response procedures for when an allergic reaction occurs?</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In the class room?</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In the school yard?</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lastRenderedPageBreak/>
              <w:t>In all school buildings and sites, including gymnasiums and halls?</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At school camps and excursions?</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On special event days (such as sports days) conducted, organised or attended by the school?</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Does your plan include who will call the ambulance?</w:t>
            </w:r>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2906E5">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there a designated person who will be sent to collect the student’s adrenaline autoinjector and individual ASCIA Action Plan for Anaphylaxis?</w:t>
            </w:r>
          </w:p>
          <w:p w:rsidR="00BC3D85" w:rsidRPr="00C84524" w:rsidRDefault="00BC3D85" w:rsidP="00BC3D85">
            <w:pPr>
              <w:spacing w:after="180" w:line="220" w:lineRule="atLeast"/>
              <w:ind w:left="360"/>
              <w:jc w:val="left"/>
              <w:rPr>
                <w:rFonts w:ascii="Segoe UI" w:hAnsi="Segoe UI" w:cs="Segoe UI"/>
              </w:rPr>
            </w:pPr>
            <w:r w:rsidRPr="00C84524">
              <w:rPr>
                <w:rFonts w:ascii="Segoe UI" w:hAnsi="Segoe UI" w:cs="Segoe UI"/>
              </w:rPr>
              <w:t xml:space="preserve">If yes, who is the person(s) when in the classroom(s), school yard, sports field, school canteen? </w:t>
            </w:r>
            <w:r w:rsidRPr="00C84524">
              <w:rPr>
                <w:rFonts w:ascii="Segoe UI" w:hAnsi="Segoe UI" w:cs="Segoe UI"/>
              </w:rPr>
              <w:fldChar w:fldCharType="begin">
                <w:ffData>
                  <w:name w:val="Text4"/>
                  <w:enabled/>
                  <w:calcOnExit w:val="0"/>
                  <w:textInput/>
                </w:ffData>
              </w:fldChar>
            </w:r>
            <w:bookmarkStart w:id="6" w:name="Text4"/>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bookmarkEnd w:id="6"/>
          </w:p>
        </w:tc>
        <w:tc>
          <w:tcPr>
            <w:tcW w:w="1701" w:type="dxa"/>
            <w:vAlign w:val="center"/>
          </w:tcPr>
          <w:p w:rsidR="00036CB0" w:rsidRPr="00C84524" w:rsidRDefault="00036CB0" w:rsidP="002906E5">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Have you checked how long it takes to get an individual’s adrenaline autoinjector and corresponding individual ASCIA Action Plan for Anaphylaxis to a student experiencing an anaphylactic reaction from various areas of the school including:</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The class room?</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The school yard?</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The sports field?</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The school canteen?</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pPr>
              <w:numPr>
                <w:ilvl w:val="0"/>
                <w:numId w:val="2"/>
              </w:numPr>
              <w:spacing w:after="180" w:line="220" w:lineRule="atLeast"/>
              <w:jc w:val="left"/>
              <w:rPr>
                <w:rFonts w:ascii="Segoe UI" w:hAnsi="Segoe UI" w:cs="Segoe UI"/>
              </w:rPr>
            </w:pPr>
            <w:r w:rsidRPr="00C84524">
              <w:rPr>
                <w:rFonts w:ascii="Segoe UI" w:hAnsi="Segoe UI" w:cs="Segoe UI"/>
              </w:rPr>
              <w:t xml:space="preserve">On </w:t>
            </w:r>
            <w:r w:rsidR="00B31687" w:rsidRPr="00C84524">
              <w:rPr>
                <w:rFonts w:ascii="Segoe UI" w:hAnsi="Segoe UI" w:cs="Segoe UI"/>
              </w:rPr>
              <w:t xml:space="preserve">camps and </w:t>
            </w:r>
            <w:r w:rsidRPr="00C84524">
              <w:rPr>
                <w:rFonts w:ascii="Segoe UI" w:hAnsi="Segoe UI" w:cs="Segoe UI"/>
              </w:rPr>
              <w:t xml:space="preserve">excursions or other </w:t>
            </w:r>
            <w:r w:rsidR="00B31687" w:rsidRPr="00C84524">
              <w:rPr>
                <w:rFonts w:ascii="Segoe UI" w:hAnsi="Segoe UI" w:cs="Segoe UI"/>
              </w:rPr>
              <w:t>offsite school activities,</w:t>
            </w:r>
            <w:r w:rsidRPr="00C84524">
              <w:rPr>
                <w:rFonts w:ascii="Segoe UI" w:hAnsi="Segoe UI" w:cs="Segoe UI"/>
              </w:rPr>
              <w:t xml:space="preserve"> is there a plan for who is responsible for ensuring the adrenaline autoinjector(s) and Individual Anaphylaxis Management Plans (including the ASCIA Action Plan) and the adrenaline autoinjector for general use are correctly stored and available for use?</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Who will make these arrangements during excursions?</w:t>
            </w:r>
          </w:p>
          <w:p w:rsidR="00036CB0" w:rsidRPr="00C84524" w:rsidRDefault="00036CB0" w:rsidP="00036CB0">
            <w:pPr>
              <w:spacing w:line="220" w:lineRule="atLeast"/>
              <w:jc w:val="left"/>
              <w:rPr>
                <w:rFonts w:ascii="Segoe UI" w:hAnsi="Segoe UI" w:cs="Segoe UI"/>
                <w:sz w:val="24"/>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Who will make these arrangements during camps?</w:t>
            </w:r>
          </w:p>
          <w:p w:rsidR="00036CB0" w:rsidRPr="00C84524" w:rsidRDefault="00036CB0" w:rsidP="00036CB0">
            <w:pPr>
              <w:spacing w:line="220" w:lineRule="atLeast"/>
              <w:jc w:val="left"/>
              <w:rPr>
                <w:rFonts w:ascii="Segoe UI" w:hAnsi="Segoe UI" w:cs="Segoe UI"/>
                <w:sz w:val="24"/>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Who will make these arrangements during sporting activities</w:t>
            </w:r>
            <w:r w:rsidR="00B31687" w:rsidRPr="00C84524">
              <w:rPr>
                <w:rFonts w:ascii="Segoe UI" w:hAnsi="Segoe UI" w:cs="Segoe UI"/>
              </w:rPr>
              <w:t xml:space="preserve"> and other offsite school </w:t>
            </w:r>
            <w:r w:rsidR="001127BE" w:rsidRPr="00C84524">
              <w:rPr>
                <w:rFonts w:ascii="Segoe UI" w:hAnsi="Segoe UI" w:cs="Segoe UI"/>
              </w:rPr>
              <w:t>activities</w:t>
            </w:r>
            <w:r w:rsidRPr="00C84524">
              <w:rPr>
                <w:rFonts w:ascii="Segoe UI" w:hAnsi="Segoe UI" w:cs="Segoe UI"/>
              </w:rPr>
              <w:t>?</w:t>
            </w:r>
          </w:p>
          <w:p w:rsidR="00036CB0" w:rsidRPr="00C84524" w:rsidRDefault="00036CB0" w:rsidP="00036CB0">
            <w:pPr>
              <w:spacing w:line="220" w:lineRule="atLeast"/>
              <w:jc w:val="both"/>
              <w:rPr>
                <w:rFonts w:ascii="Segoe UI" w:hAnsi="Segoe UI" w:cs="Segoe UI"/>
                <w:sz w:val="24"/>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there a process for post-incident support in place?</w:t>
            </w:r>
          </w:p>
        </w:tc>
        <w:tc>
          <w:tcPr>
            <w:tcW w:w="1701" w:type="dxa"/>
          </w:tcPr>
          <w:p w:rsidR="00036CB0" w:rsidRPr="00C84524" w:rsidRDefault="00036CB0" w:rsidP="00036CB0">
            <w:pPr>
              <w:spacing w:line="220" w:lineRule="atLeast"/>
              <w:jc w:val="right"/>
              <w:rPr>
                <w:rFonts w:ascii="Segoe UI" w:hAnsi="Segoe UI" w:cs="Segoe UI"/>
                <w:sz w:val="24"/>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B31687" w:rsidRPr="00C84524" w:rsidTr="007503C2">
        <w:trPr>
          <w:cantSplit/>
        </w:trPr>
        <w:tc>
          <w:tcPr>
            <w:tcW w:w="9606" w:type="dxa"/>
            <w:gridSpan w:val="4"/>
          </w:tcPr>
          <w:p w:rsidR="00B31687" w:rsidRPr="00C84524" w:rsidRDefault="00B31687" w:rsidP="00B31687">
            <w:pPr>
              <w:spacing w:line="220" w:lineRule="atLeast"/>
              <w:jc w:val="left"/>
              <w:rPr>
                <w:rFonts w:ascii="Segoe UI" w:hAnsi="Segoe UI" w:cs="Segoe UI"/>
                <w:sz w:val="24"/>
              </w:rPr>
            </w:pPr>
            <w:r w:rsidRPr="00C84524">
              <w:rPr>
                <w:rFonts w:ascii="Segoe UI" w:hAnsi="Segoe UI" w:cs="Segoe UI"/>
              </w:rPr>
              <w:t xml:space="preserve">Have all school staff who conduct classes attended by students at risk of anaphylaxis, and any other staff identified by the principal, been briefed by someone familiar with the school and who has completed an approved anaphylaxis management course in the last </w:t>
            </w:r>
            <w:r w:rsidR="001127BE" w:rsidRPr="00C84524">
              <w:rPr>
                <w:rFonts w:ascii="Segoe UI" w:hAnsi="Segoe UI" w:cs="Segoe UI"/>
              </w:rPr>
              <w:t xml:space="preserve">two </w:t>
            </w:r>
            <w:r w:rsidRPr="00C84524">
              <w:rPr>
                <w:rFonts w:ascii="Segoe UI" w:hAnsi="Segoe UI" w:cs="Segoe UI"/>
              </w:rPr>
              <w:t>years on:</w:t>
            </w:r>
          </w:p>
        </w:tc>
      </w:tr>
      <w:tr w:rsidR="00036CB0" w:rsidRPr="00C84524" w:rsidTr="00B31687">
        <w:trPr>
          <w:cantSplit/>
        </w:trPr>
        <w:tc>
          <w:tcPr>
            <w:tcW w:w="7905" w:type="dxa"/>
            <w:gridSpan w:val="3"/>
          </w:tcPr>
          <w:p w:rsidR="00036CB0" w:rsidRPr="00C84524" w:rsidRDefault="00B31687" w:rsidP="00036CB0">
            <w:pPr>
              <w:numPr>
                <w:ilvl w:val="1"/>
                <w:numId w:val="2"/>
              </w:numPr>
              <w:spacing w:after="180" w:line="220" w:lineRule="atLeast"/>
              <w:ind w:left="709"/>
              <w:jc w:val="left"/>
              <w:rPr>
                <w:rFonts w:ascii="Segoe UI" w:hAnsi="Segoe UI" w:cs="Segoe UI"/>
              </w:rPr>
            </w:pPr>
            <w:r w:rsidRPr="00C84524">
              <w:rPr>
                <w:rFonts w:ascii="Segoe UI" w:hAnsi="Segoe UI" w:cs="Segoe UI"/>
              </w:rPr>
              <w:t>DOSCEL’s</w:t>
            </w:r>
            <w:r w:rsidR="00036CB0" w:rsidRPr="00C84524">
              <w:rPr>
                <w:rFonts w:ascii="Segoe UI" w:hAnsi="Segoe UI" w:cs="Segoe UI"/>
              </w:rPr>
              <w:t xml:space="preserve"> Anaphylaxis Management Policy?</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The causes, symptoms and treatment of anaphylaxis?</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lastRenderedPageBreak/>
              <w:t>The identities of students at risk of anaphylaxis, and who are prescribed an adrenaline autoinjector, including where their medication is located?</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How to use an adrenaline autoinjector, including hands on practice with a trainer adrenaline autoinjector?</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The school’s general first aid and emergency response procedures for all in-school and out-of-school environments?</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Where the adrenaline autoinjector(s) for general use is kept?</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B31687">
        <w:trPr>
          <w:cantSplit/>
        </w:trPr>
        <w:tc>
          <w:tcPr>
            <w:tcW w:w="7905" w:type="dxa"/>
            <w:gridSpan w:val="3"/>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Where the adrenaline autoinjectors for individual students are located including if they carry it on their person?</w:t>
            </w:r>
          </w:p>
        </w:tc>
        <w:tc>
          <w:tcPr>
            <w:tcW w:w="1701" w:type="dxa"/>
            <w:vAlign w:val="center"/>
          </w:tcPr>
          <w:p w:rsidR="00036CB0" w:rsidRPr="00C84524" w:rsidRDefault="00036CB0" w:rsidP="00B31687">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C84524">
        <w:trPr>
          <w:cantSplit/>
        </w:trPr>
        <w:tc>
          <w:tcPr>
            <w:tcW w:w="9606" w:type="dxa"/>
            <w:gridSpan w:val="4"/>
            <w:shd w:val="clear" w:color="auto" w:fill="85C9EF"/>
          </w:tcPr>
          <w:p w:rsidR="00036CB0" w:rsidRPr="00C84524" w:rsidRDefault="00036CB0" w:rsidP="00036CB0">
            <w:pPr>
              <w:keepNext/>
              <w:spacing w:before="120" w:line="220" w:lineRule="atLeast"/>
              <w:rPr>
                <w:rStyle w:val="Strong"/>
                <w:rFonts w:ascii="Segoe UI" w:hAnsi="Segoe UI" w:cs="Segoe UI"/>
                <w:color w:val="23346B"/>
              </w:rPr>
            </w:pPr>
            <w:r w:rsidRPr="00C84524">
              <w:rPr>
                <w:rStyle w:val="Strong"/>
                <w:rFonts w:ascii="Segoe UI" w:hAnsi="Segoe UI" w:cs="Segoe UI"/>
                <w:color w:val="23346B"/>
              </w:rPr>
              <w:t>SECTION 6: COMMUNICATION PLAN</w:t>
            </w:r>
          </w:p>
        </w:tc>
      </w:tr>
      <w:tr w:rsidR="00036CB0" w:rsidRPr="00C84524" w:rsidTr="00036CB0">
        <w:trPr>
          <w:cantSplit/>
        </w:trPr>
        <w:tc>
          <w:tcPr>
            <w:tcW w:w="7905" w:type="dxa"/>
            <w:gridSpan w:val="3"/>
          </w:tcPr>
          <w:p w:rsidR="00036CB0" w:rsidRPr="00C84524" w:rsidRDefault="00036CB0">
            <w:pPr>
              <w:numPr>
                <w:ilvl w:val="0"/>
                <w:numId w:val="2"/>
              </w:numPr>
              <w:spacing w:after="180" w:line="220" w:lineRule="atLeast"/>
              <w:jc w:val="left"/>
              <w:rPr>
                <w:rFonts w:ascii="Segoe UI" w:hAnsi="Segoe UI" w:cs="Segoe UI"/>
              </w:rPr>
            </w:pPr>
            <w:r w:rsidRPr="00C84524">
              <w:rPr>
                <w:rFonts w:ascii="Segoe UI" w:hAnsi="Segoe UI" w:cs="Segoe UI"/>
              </w:rPr>
              <w:t xml:space="preserve">Is there a Communication Plan in place to provide information about anaphylaxis and </w:t>
            </w:r>
            <w:r w:rsidR="00B31687" w:rsidRPr="00C84524">
              <w:rPr>
                <w:rFonts w:ascii="Segoe UI" w:hAnsi="Segoe UI" w:cs="Segoe UI"/>
              </w:rPr>
              <w:t>DOSCEL and school</w:t>
            </w:r>
            <w:r w:rsidRPr="00C84524">
              <w:rPr>
                <w:rFonts w:ascii="Segoe UI" w:hAnsi="Segoe UI" w:cs="Segoe UI"/>
              </w:rPr>
              <w:t xml:space="preserve"> policies</w:t>
            </w:r>
            <w:r w:rsidR="00B31687" w:rsidRPr="00C84524">
              <w:rPr>
                <w:rFonts w:ascii="Segoe UI" w:hAnsi="Segoe UI" w:cs="Segoe UI"/>
              </w:rPr>
              <w:t xml:space="preserve"> </w:t>
            </w:r>
            <w:proofErr w:type="gramStart"/>
            <w:r w:rsidR="00B31687" w:rsidRPr="00C84524">
              <w:rPr>
                <w:rFonts w:ascii="Segoe UI" w:hAnsi="Segoe UI" w:cs="Segoe UI"/>
              </w:rPr>
              <w:t>to</w:t>
            </w:r>
            <w:r w:rsidR="001127BE" w:rsidRPr="00C84524">
              <w:rPr>
                <w:rFonts w:ascii="Segoe UI" w:hAnsi="Segoe UI" w:cs="Segoe UI"/>
              </w:rPr>
              <w:t>:</w:t>
            </w:r>
            <w:proofErr w:type="gramEnd"/>
          </w:p>
        </w:tc>
        <w:tc>
          <w:tcPr>
            <w:tcW w:w="1701" w:type="dxa"/>
          </w:tcPr>
          <w:p w:rsidR="00036CB0" w:rsidRPr="00C84524" w:rsidRDefault="00036CB0" w:rsidP="00036CB0">
            <w:pPr>
              <w:spacing w:line="220" w:lineRule="atLeast"/>
              <w:jc w:val="right"/>
              <w:rPr>
                <w:rFonts w:ascii="Segoe UI" w:hAnsi="Segoe UI" w:cs="Segoe UI"/>
                <w:sz w:val="24"/>
              </w:rPr>
            </w:pPr>
          </w:p>
        </w:tc>
      </w:tr>
      <w:tr w:rsidR="00036CB0" w:rsidRPr="00C84524" w:rsidTr="00036CB0">
        <w:trPr>
          <w:cantSplit/>
        </w:trPr>
        <w:tc>
          <w:tcPr>
            <w:tcW w:w="7905" w:type="dxa"/>
            <w:gridSpan w:val="3"/>
          </w:tcPr>
          <w:p w:rsidR="00036CB0" w:rsidRPr="00C84524" w:rsidRDefault="001127BE" w:rsidP="00036CB0">
            <w:pPr>
              <w:numPr>
                <w:ilvl w:val="1"/>
                <w:numId w:val="2"/>
              </w:numPr>
              <w:spacing w:after="180" w:line="220" w:lineRule="atLeast"/>
              <w:ind w:left="709"/>
              <w:jc w:val="left"/>
              <w:rPr>
                <w:rFonts w:ascii="Segoe UI" w:hAnsi="Segoe UI" w:cs="Segoe UI"/>
              </w:rPr>
            </w:pPr>
            <w:r w:rsidRPr="00C84524">
              <w:rPr>
                <w:rFonts w:ascii="Segoe UI" w:hAnsi="Segoe UI" w:cs="Segoe UI"/>
              </w:rPr>
              <w:t xml:space="preserve">School </w:t>
            </w:r>
            <w:r w:rsidR="00036CB0" w:rsidRPr="00C84524">
              <w:rPr>
                <w:rFonts w:ascii="Segoe UI" w:hAnsi="Segoe UI" w:cs="Segoe UI"/>
              </w:rPr>
              <w:t>staff?</w:t>
            </w:r>
          </w:p>
        </w:tc>
        <w:tc>
          <w:tcPr>
            <w:tcW w:w="1701" w:type="dxa"/>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1127BE" w:rsidP="00036CB0">
            <w:pPr>
              <w:numPr>
                <w:ilvl w:val="1"/>
                <w:numId w:val="2"/>
              </w:numPr>
              <w:spacing w:after="180" w:line="220" w:lineRule="atLeast"/>
              <w:ind w:left="709"/>
              <w:jc w:val="left"/>
              <w:rPr>
                <w:rFonts w:ascii="Segoe UI" w:hAnsi="Segoe UI" w:cs="Segoe UI"/>
              </w:rPr>
            </w:pPr>
            <w:r w:rsidRPr="00C84524">
              <w:rPr>
                <w:rFonts w:ascii="Segoe UI" w:hAnsi="Segoe UI" w:cs="Segoe UI"/>
              </w:rPr>
              <w:t>Students</w:t>
            </w:r>
            <w:r w:rsidR="00036CB0" w:rsidRPr="00C84524">
              <w:rPr>
                <w:rFonts w:ascii="Segoe UI" w:hAnsi="Segoe UI" w:cs="Segoe UI"/>
              </w:rPr>
              <w:t>?</w:t>
            </w:r>
          </w:p>
        </w:tc>
        <w:tc>
          <w:tcPr>
            <w:tcW w:w="1701" w:type="dxa"/>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1127BE" w:rsidP="00036CB0">
            <w:pPr>
              <w:numPr>
                <w:ilvl w:val="1"/>
                <w:numId w:val="2"/>
              </w:numPr>
              <w:spacing w:after="180" w:line="220" w:lineRule="atLeast"/>
              <w:ind w:left="709"/>
              <w:jc w:val="left"/>
              <w:rPr>
                <w:rFonts w:ascii="Segoe UI" w:hAnsi="Segoe UI" w:cs="Segoe UI"/>
              </w:rPr>
            </w:pPr>
            <w:r w:rsidRPr="00C84524">
              <w:rPr>
                <w:rFonts w:ascii="Segoe UI" w:hAnsi="Segoe UI" w:cs="Segoe UI"/>
              </w:rPr>
              <w:t>Parents</w:t>
            </w:r>
            <w:r w:rsidR="00B31687" w:rsidRPr="00C84524">
              <w:rPr>
                <w:rFonts w:ascii="Segoe UI" w:hAnsi="Segoe UI" w:cs="Segoe UI"/>
              </w:rPr>
              <w:t>, guardians and carers</w:t>
            </w:r>
            <w:r w:rsidR="00036CB0" w:rsidRPr="00C84524">
              <w:rPr>
                <w:rFonts w:ascii="Segoe UI" w:hAnsi="Segoe UI" w:cs="Segoe UI"/>
              </w:rPr>
              <w:t>?</w:t>
            </w:r>
          </w:p>
        </w:tc>
        <w:tc>
          <w:tcPr>
            <w:tcW w:w="1701" w:type="dxa"/>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1127BE" w:rsidP="00036CB0">
            <w:pPr>
              <w:numPr>
                <w:ilvl w:val="1"/>
                <w:numId w:val="2"/>
              </w:numPr>
              <w:spacing w:after="180" w:line="220" w:lineRule="atLeast"/>
              <w:ind w:left="709"/>
              <w:jc w:val="left"/>
              <w:rPr>
                <w:rFonts w:ascii="Segoe UI" w:hAnsi="Segoe UI" w:cs="Segoe UI"/>
              </w:rPr>
            </w:pPr>
            <w:r w:rsidRPr="00C84524">
              <w:rPr>
                <w:rFonts w:ascii="Segoe UI" w:hAnsi="Segoe UI" w:cs="Segoe UI"/>
              </w:rPr>
              <w:t>Volunteers</w:t>
            </w:r>
            <w:r w:rsidR="00036CB0" w:rsidRPr="00C84524">
              <w:rPr>
                <w:rFonts w:ascii="Segoe UI" w:hAnsi="Segoe UI" w:cs="Segoe UI"/>
              </w:rPr>
              <w:t>?</w:t>
            </w:r>
          </w:p>
        </w:tc>
        <w:tc>
          <w:tcPr>
            <w:tcW w:w="1701" w:type="dxa"/>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1127BE" w:rsidP="00036CB0">
            <w:pPr>
              <w:numPr>
                <w:ilvl w:val="1"/>
                <w:numId w:val="2"/>
              </w:numPr>
              <w:spacing w:after="180" w:line="220" w:lineRule="atLeast"/>
              <w:ind w:left="709"/>
              <w:jc w:val="left"/>
              <w:rPr>
                <w:rFonts w:ascii="Segoe UI" w:hAnsi="Segoe UI" w:cs="Segoe UI"/>
              </w:rPr>
            </w:pPr>
            <w:r w:rsidRPr="00C84524">
              <w:rPr>
                <w:rFonts w:ascii="Segoe UI" w:hAnsi="Segoe UI" w:cs="Segoe UI"/>
              </w:rPr>
              <w:t xml:space="preserve">Emergency </w:t>
            </w:r>
            <w:r w:rsidR="00B31687" w:rsidRPr="00C84524">
              <w:rPr>
                <w:rFonts w:ascii="Segoe UI" w:hAnsi="Segoe UI" w:cs="Segoe UI"/>
              </w:rPr>
              <w:t xml:space="preserve">and </w:t>
            </w:r>
            <w:r w:rsidR="00036CB0" w:rsidRPr="00C84524">
              <w:rPr>
                <w:rFonts w:ascii="Segoe UI" w:hAnsi="Segoe UI" w:cs="Segoe UI"/>
              </w:rPr>
              <w:t>casual relief staff?</w:t>
            </w:r>
          </w:p>
        </w:tc>
        <w:tc>
          <w:tcPr>
            <w:tcW w:w="1701" w:type="dxa"/>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Is there a process for distributing this information to the relevant school staff?</w:t>
            </w:r>
          </w:p>
        </w:tc>
        <w:tc>
          <w:tcPr>
            <w:tcW w:w="1701" w:type="dxa"/>
          </w:tcPr>
          <w:p w:rsidR="00036CB0" w:rsidRPr="00C84524" w:rsidRDefault="00036CB0" w:rsidP="00036CB0">
            <w:pPr>
              <w:rPr>
                <w:rFonts w:ascii="Segoe UI" w:hAnsi="Segoe UI" w:cs="Segoe UI"/>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9606" w:type="dxa"/>
            <w:gridSpan w:val="4"/>
          </w:tcPr>
          <w:p w:rsidR="00036CB0" w:rsidRPr="00C84524" w:rsidRDefault="00036CB0" w:rsidP="00036CB0">
            <w:pPr>
              <w:numPr>
                <w:ilvl w:val="1"/>
                <w:numId w:val="2"/>
              </w:numPr>
              <w:spacing w:after="180" w:line="220" w:lineRule="atLeast"/>
              <w:ind w:left="709"/>
              <w:jc w:val="left"/>
              <w:rPr>
                <w:rFonts w:ascii="Segoe UI" w:hAnsi="Segoe UI" w:cs="Segoe UI"/>
              </w:rPr>
            </w:pPr>
            <w:r w:rsidRPr="00C84524">
              <w:rPr>
                <w:rFonts w:ascii="Segoe UI" w:hAnsi="Segoe UI" w:cs="Segoe UI"/>
              </w:rPr>
              <w:t>What is the process?</w:t>
            </w:r>
          </w:p>
          <w:p w:rsidR="00036CB0" w:rsidRPr="00C84524" w:rsidRDefault="00036CB0" w:rsidP="00036CB0">
            <w:pPr>
              <w:spacing w:after="180" w:line="220" w:lineRule="atLeast"/>
              <w:ind w:left="709"/>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How will this information be kept up to date?</w:t>
            </w:r>
          </w:p>
          <w:p w:rsidR="00036CB0" w:rsidRPr="00C84524" w:rsidRDefault="00036CB0" w:rsidP="00036CB0">
            <w:pPr>
              <w:jc w:val="both"/>
              <w:rPr>
                <w:rFonts w:ascii="Segoe UI" w:hAnsi="Segoe UI" w:cs="Segoe UI"/>
                <w:sz w:val="24"/>
              </w:rPr>
            </w:pPr>
            <w:r w:rsidRPr="00C84524">
              <w:rPr>
                <w:rFonts w:ascii="Segoe UI" w:hAnsi="Segoe UI" w:cs="Segoe UI"/>
              </w:rPr>
              <w:t xml:space="preserve">      </w:t>
            </w: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r w:rsidR="00036CB0" w:rsidRPr="00C84524" w:rsidTr="00036CB0">
        <w:trPr>
          <w:cantSplit/>
        </w:trPr>
        <w:tc>
          <w:tcPr>
            <w:tcW w:w="7905" w:type="dxa"/>
            <w:gridSpan w:val="3"/>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Are there strategies in place to increase awareness about severe allergies among students for all in-school and out-of-school environments?</w:t>
            </w:r>
          </w:p>
        </w:tc>
        <w:tc>
          <w:tcPr>
            <w:tcW w:w="1701" w:type="dxa"/>
          </w:tcPr>
          <w:p w:rsidR="00036CB0" w:rsidRPr="00C84524" w:rsidRDefault="00036CB0" w:rsidP="00036CB0">
            <w:pPr>
              <w:spacing w:line="220" w:lineRule="atLeast"/>
              <w:jc w:val="right"/>
              <w:rPr>
                <w:rFonts w:ascii="Segoe UI" w:hAnsi="Segoe UI" w:cs="Segoe UI"/>
                <w:sz w:val="24"/>
              </w:rPr>
            </w:pPr>
            <w:r w:rsidRPr="00C84524">
              <w:rPr>
                <w:rFonts w:ascii="Segoe UI" w:hAnsi="Segoe UI" w:cs="Segoe UI"/>
                <w:sz w:val="24"/>
              </w:rPr>
              <w:fldChar w:fldCharType="begin">
                <w:ffData>
                  <w:name w:val="Check1"/>
                  <w:enabled/>
                  <w:calcOnExit w:val="0"/>
                  <w:checkBox>
                    <w:sizeAuto/>
                    <w:default w:val="0"/>
                  </w:checkBox>
                </w:ffData>
              </w:fldChar>
            </w:r>
            <w:r w:rsidRPr="00C84524">
              <w:rPr>
                <w:rFonts w:ascii="Segoe UI" w:hAnsi="Segoe UI" w:cs="Segoe UI"/>
                <w:sz w:val="24"/>
              </w:rPr>
              <w:instrText xml:space="preserve"> FORMCHECKBOX </w:instrText>
            </w:r>
            <w:r w:rsidR="00C84524" w:rsidRPr="00C84524">
              <w:rPr>
                <w:rFonts w:ascii="Segoe UI" w:hAnsi="Segoe UI" w:cs="Segoe UI"/>
                <w:sz w:val="24"/>
              </w:rPr>
            </w:r>
            <w:r w:rsidR="00C84524" w:rsidRPr="00C84524">
              <w:rPr>
                <w:rFonts w:ascii="Segoe UI" w:hAnsi="Segoe UI" w:cs="Segoe UI"/>
                <w:sz w:val="24"/>
              </w:rPr>
              <w:fldChar w:fldCharType="separate"/>
            </w:r>
            <w:r w:rsidRPr="00C84524">
              <w:rPr>
                <w:rFonts w:ascii="Segoe UI" w:hAnsi="Segoe UI" w:cs="Segoe UI"/>
                <w:sz w:val="24"/>
              </w:rPr>
              <w:fldChar w:fldCharType="end"/>
            </w:r>
            <w:r w:rsidRPr="00C84524">
              <w:rPr>
                <w:rFonts w:ascii="Segoe UI" w:hAnsi="Segoe UI" w:cs="Segoe UI"/>
                <w:sz w:val="24"/>
              </w:rPr>
              <w:t xml:space="preserve"> </w:t>
            </w:r>
            <w:r w:rsidRPr="00C84524">
              <w:rPr>
                <w:rFonts w:ascii="Segoe UI" w:hAnsi="Segoe UI" w:cs="Segoe UI"/>
              </w:rPr>
              <w:t xml:space="preserve">Yes  </w:t>
            </w:r>
            <w:r w:rsidRPr="00C84524">
              <w:rPr>
                <w:rFonts w:ascii="Segoe UI" w:hAnsi="Segoe UI" w:cs="Segoe UI"/>
              </w:rPr>
              <w:fldChar w:fldCharType="begin">
                <w:ffData>
                  <w:name w:val="Check2"/>
                  <w:enabled/>
                  <w:calcOnExit w:val="0"/>
                  <w:checkBox>
                    <w:sizeAuto/>
                    <w:default w:val="0"/>
                  </w:checkBox>
                </w:ffData>
              </w:fldChar>
            </w:r>
            <w:r w:rsidRPr="00C84524">
              <w:rPr>
                <w:rFonts w:ascii="Segoe UI" w:hAnsi="Segoe UI" w:cs="Segoe UI"/>
              </w:rPr>
              <w:instrText xml:space="preserve"> FORMCHECKBOX </w:instrText>
            </w:r>
            <w:r w:rsidR="00C84524" w:rsidRPr="00C84524">
              <w:rPr>
                <w:rFonts w:ascii="Segoe UI" w:hAnsi="Segoe UI" w:cs="Segoe UI"/>
              </w:rPr>
            </w:r>
            <w:r w:rsidR="00C84524" w:rsidRPr="00C84524">
              <w:rPr>
                <w:rFonts w:ascii="Segoe UI" w:hAnsi="Segoe UI" w:cs="Segoe UI"/>
              </w:rPr>
              <w:fldChar w:fldCharType="separate"/>
            </w:r>
            <w:r w:rsidRPr="00C84524">
              <w:rPr>
                <w:rFonts w:ascii="Segoe UI" w:hAnsi="Segoe UI" w:cs="Segoe UI"/>
              </w:rPr>
              <w:fldChar w:fldCharType="end"/>
            </w:r>
            <w:r w:rsidRPr="00C84524">
              <w:rPr>
                <w:rFonts w:ascii="Segoe UI" w:hAnsi="Segoe UI" w:cs="Segoe UI"/>
              </w:rPr>
              <w:t xml:space="preserve"> No</w:t>
            </w:r>
          </w:p>
        </w:tc>
      </w:tr>
      <w:tr w:rsidR="00036CB0" w:rsidRPr="00C84524" w:rsidTr="00036CB0">
        <w:trPr>
          <w:cantSplit/>
        </w:trPr>
        <w:tc>
          <w:tcPr>
            <w:tcW w:w="9606" w:type="dxa"/>
            <w:gridSpan w:val="4"/>
          </w:tcPr>
          <w:p w:rsidR="00036CB0" w:rsidRPr="00C84524" w:rsidRDefault="00036CB0" w:rsidP="00036CB0">
            <w:pPr>
              <w:numPr>
                <w:ilvl w:val="0"/>
                <w:numId w:val="2"/>
              </w:numPr>
              <w:spacing w:after="180" w:line="220" w:lineRule="atLeast"/>
              <w:jc w:val="left"/>
              <w:rPr>
                <w:rFonts w:ascii="Segoe UI" w:hAnsi="Segoe UI" w:cs="Segoe UI"/>
              </w:rPr>
            </w:pPr>
            <w:r w:rsidRPr="00C84524">
              <w:rPr>
                <w:rFonts w:ascii="Segoe UI" w:hAnsi="Segoe UI" w:cs="Segoe UI"/>
              </w:rPr>
              <w:t>What are they?</w:t>
            </w:r>
          </w:p>
          <w:p w:rsidR="00036CB0" w:rsidRPr="00C84524" w:rsidRDefault="00036CB0" w:rsidP="00036CB0">
            <w:pPr>
              <w:spacing w:after="180" w:line="220" w:lineRule="atLeast"/>
              <w:ind w:left="360"/>
              <w:jc w:val="left"/>
              <w:rPr>
                <w:rFonts w:ascii="Segoe UI" w:hAnsi="Segoe UI" w:cs="Segoe UI"/>
              </w:rPr>
            </w:pPr>
            <w:r w:rsidRPr="00C84524">
              <w:rPr>
                <w:rFonts w:ascii="Segoe UI" w:hAnsi="Segoe UI" w:cs="Segoe UI"/>
              </w:rPr>
              <w:fldChar w:fldCharType="begin">
                <w:ffData>
                  <w:name w:val="Text1"/>
                  <w:enabled/>
                  <w:calcOnExit w:val="0"/>
                  <w:textInput/>
                </w:ffData>
              </w:fldChar>
            </w:r>
            <w:r w:rsidRPr="00C84524">
              <w:rPr>
                <w:rFonts w:ascii="Segoe UI" w:hAnsi="Segoe UI" w:cs="Segoe UI"/>
              </w:rPr>
              <w:instrText xml:space="preserve"> FORMTEXT </w:instrText>
            </w:r>
            <w:r w:rsidRPr="00C84524">
              <w:rPr>
                <w:rFonts w:ascii="Segoe UI" w:hAnsi="Segoe UI" w:cs="Segoe UI"/>
              </w:rPr>
            </w:r>
            <w:r w:rsidRPr="00C84524">
              <w:rPr>
                <w:rFonts w:ascii="Segoe UI" w:hAnsi="Segoe UI" w:cs="Segoe UI"/>
              </w:rPr>
              <w:fldChar w:fldCharType="separate"/>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noProof/>
              </w:rPr>
              <w:t> </w:t>
            </w:r>
            <w:r w:rsidRPr="00C84524">
              <w:rPr>
                <w:rFonts w:ascii="Segoe UI" w:hAnsi="Segoe UI" w:cs="Segoe UI"/>
              </w:rPr>
              <w:fldChar w:fldCharType="end"/>
            </w:r>
          </w:p>
        </w:tc>
      </w:tr>
    </w:tbl>
    <w:p w:rsidR="00036CB0" w:rsidRPr="00C84524" w:rsidRDefault="00036CB0" w:rsidP="001127BE">
      <w:pPr>
        <w:jc w:val="both"/>
        <w:rPr>
          <w:rFonts w:ascii="Segoe UI" w:hAnsi="Segoe UI" w:cs="Segoe UI"/>
        </w:rPr>
      </w:pPr>
    </w:p>
    <w:p w:rsidR="00394185" w:rsidRPr="00C84524" w:rsidRDefault="00394185" w:rsidP="00A033C6">
      <w:pPr>
        <w:rPr>
          <w:rFonts w:ascii="Segoe UI" w:hAnsi="Segoe UI" w:cs="Segoe UI"/>
        </w:rPr>
      </w:pPr>
    </w:p>
    <w:sectPr w:rsidR="00394185" w:rsidRPr="00C84524" w:rsidSect="009177E3">
      <w:headerReference w:type="default" r:id="rId10"/>
      <w:headerReference w:type="first" r:id="rId11"/>
      <w:pgSz w:w="11907" w:h="16839" w:code="9"/>
      <w:pgMar w:top="1440" w:right="1440" w:bottom="720" w:left="1440" w:header="425"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0" w:rsidRDefault="005666C0" w:rsidP="00475A33">
      <w:r>
        <w:separator/>
      </w:r>
    </w:p>
  </w:endnote>
  <w:endnote w:type="continuationSeparator" w:id="0">
    <w:p w:rsidR="005666C0" w:rsidRDefault="005666C0" w:rsidP="0047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0" w:rsidRDefault="005666C0" w:rsidP="00475A33">
      <w:r>
        <w:separator/>
      </w:r>
    </w:p>
  </w:footnote>
  <w:footnote w:type="continuationSeparator" w:id="0">
    <w:p w:rsidR="005666C0" w:rsidRDefault="005666C0" w:rsidP="0047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3E0" w:rsidRPr="0003688D" w:rsidRDefault="004043E0" w:rsidP="00114DD0">
    <w:pPr>
      <w:pStyle w:val="Header"/>
    </w:pPr>
    <w:r w:rsidRPr="0003688D">
      <w:t xml:space="preserve">- </w:t>
    </w:r>
    <w:r w:rsidRPr="0003688D">
      <w:fldChar w:fldCharType="begin"/>
    </w:r>
    <w:r w:rsidRPr="0003688D">
      <w:instrText xml:space="preserve"> PAGE   \* MERGEFORMAT </w:instrText>
    </w:r>
    <w:r w:rsidRPr="0003688D">
      <w:fldChar w:fldCharType="separate"/>
    </w:r>
    <w:r w:rsidR="00BC3D85">
      <w:rPr>
        <w:noProof/>
      </w:rPr>
      <w:t>2</w:t>
    </w:r>
    <w:r w:rsidRPr="0003688D">
      <w:rPr>
        <w:noProof/>
      </w:rPr>
      <w:fldChar w:fldCharType="end"/>
    </w:r>
    <w:r w:rsidRPr="0003688D">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3E0" w:rsidRPr="00394185" w:rsidRDefault="00C84524" w:rsidP="00394185">
    <w:r>
      <w:rPr>
        <w:noProof/>
      </w:rPr>
      <w:pict w14:anchorId="40D47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45313" o:spid="_x0000_s6145" type="#_x0000_t75" alt="" style="position:absolute;left:0;text-align:left;margin-left:-72.15pt;margin-top:-67.15pt;width:595.65pt;height:842.15pt;z-index:-251658240;mso-wrap-edited:f;mso-width-percent:0;mso-height-percent:0;mso-position-horizontal-relative:margin;mso-position-vertical-relative:margin;mso-width-percent:0;mso-height-percent:0" o:allowincell="f">
          <v:imagedata r:id="rId1" o:title="DOSCEO_LH-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F07"/>
    <w:multiLevelType w:val="hybridMultilevel"/>
    <w:tmpl w:val="9F20F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13E2A"/>
    <w:multiLevelType w:val="hybridMultilevel"/>
    <w:tmpl w:val="12CC94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C13C88"/>
    <w:multiLevelType w:val="hybridMultilevel"/>
    <w:tmpl w:val="C14E502C"/>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drawingGridHorizontalSpacing w:val="12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B0"/>
    <w:rsid w:val="00006291"/>
    <w:rsid w:val="0003688D"/>
    <w:rsid w:val="00036CB0"/>
    <w:rsid w:val="000A0B09"/>
    <w:rsid w:val="000E7B65"/>
    <w:rsid w:val="001127BE"/>
    <w:rsid w:val="00114DD0"/>
    <w:rsid w:val="00145A21"/>
    <w:rsid w:val="00151B40"/>
    <w:rsid w:val="00163083"/>
    <w:rsid w:val="00170840"/>
    <w:rsid w:val="00172472"/>
    <w:rsid w:val="00196369"/>
    <w:rsid w:val="001A4861"/>
    <w:rsid w:val="001D667A"/>
    <w:rsid w:val="001D6A14"/>
    <w:rsid w:val="00204889"/>
    <w:rsid w:val="00251A22"/>
    <w:rsid w:val="0026243D"/>
    <w:rsid w:val="00263590"/>
    <w:rsid w:val="00277BC4"/>
    <w:rsid w:val="002906E5"/>
    <w:rsid w:val="00295870"/>
    <w:rsid w:val="00365E4E"/>
    <w:rsid w:val="003907A2"/>
    <w:rsid w:val="0039345E"/>
    <w:rsid w:val="00394185"/>
    <w:rsid w:val="003A0DFE"/>
    <w:rsid w:val="003A0E3F"/>
    <w:rsid w:val="003F562D"/>
    <w:rsid w:val="0040301E"/>
    <w:rsid w:val="004043E0"/>
    <w:rsid w:val="00423A40"/>
    <w:rsid w:val="00432067"/>
    <w:rsid w:val="004735B9"/>
    <w:rsid w:val="00475A33"/>
    <w:rsid w:val="00515558"/>
    <w:rsid w:val="005214FB"/>
    <w:rsid w:val="00562ABF"/>
    <w:rsid w:val="005666C0"/>
    <w:rsid w:val="005A0773"/>
    <w:rsid w:val="005F3461"/>
    <w:rsid w:val="0064241D"/>
    <w:rsid w:val="006515A9"/>
    <w:rsid w:val="0072422C"/>
    <w:rsid w:val="00755596"/>
    <w:rsid w:val="007A0525"/>
    <w:rsid w:val="007F4822"/>
    <w:rsid w:val="008226EC"/>
    <w:rsid w:val="00843B16"/>
    <w:rsid w:val="00847C78"/>
    <w:rsid w:val="008E1E8F"/>
    <w:rsid w:val="00910B56"/>
    <w:rsid w:val="009177E3"/>
    <w:rsid w:val="009808BE"/>
    <w:rsid w:val="00984610"/>
    <w:rsid w:val="009C20E1"/>
    <w:rsid w:val="00A033C6"/>
    <w:rsid w:val="00A07A1D"/>
    <w:rsid w:val="00A409BB"/>
    <w:rsid w:val="00A62364"/>
    <w:rsid w:val="00B31687"/>
    <w:rsid w:val="00B4518C"/>
    <w:rsid w:val="00B4772C"/>
    <w:rsid w:val="00B53313"/>
    <w:rsid w:val="00B919FF"/>
    <w:rsid w:val="00BC3D85"/>
    <w:rsid w:val="00C72C34"/>
    <w:rsid w:val="00C7728B"/>
    <w:rsid w:val="00C80809"/>
    <w:rsid w:val="00C84524"/>
    <w:rsid w:val="00CC1611"/>
    <w:rsid w:val="00D00068"/>
    <w:rsid w:val="00D27406"/>
    <w:rsid w:val="00D3621E"/>
    <w:rsid w:val="00D6533D"/>
    <w:rsid w:val="00D935D5"/>
    <w:rsid w:val="00DD2FC1"/>
    <w:rsid w:val="00DD4888"/>
    <w:rsid w:val="00DE3460"/>
    <w:rsid w:val="00DE6374"/>
    <w:rsid w:val="00E33B9A"/>
    <w:rsid w:val="00E623C0"/>
    <w:rsid w:val="00E73E10"/>
    <w:rsid w:val="00E955E4"/>
    <w:rsid w:val="00EC0C19"/>
    <w:rsid w:val="00ED0585"/>
    <w:rsid w:val="00ED58AF"/>
    <w:rsid w:val="00F40DBD"/>
    <w:rsid w:val="00F624D7"/>
    <w:rsid w:val="00FD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42CA5F3C-3CDA-4561-869A-634095E7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8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85"/>
    <w:rPr>
      <w:rFonts w:ascii="Arial" w:eastAsia="Times New Roman" w:hAnsi="Arial" w:cs="Times New Roman"/>
      <w:color w:val="000000"/>
      <w:szCs w:val="20"/>
      <w:lang w:val="en-AU"/>
    </w:rPr>
  </w:style>
  <w:style w:type="paragraph" w:styleId="Heading1">
    <w:name w:val="heading 1"/>
    <w:basedOn w:val="Normal"/>
    <w:next w:val="Normal"/>
    <w:link w:val="Heading1Char"/>
    <w:uiPriority w:val="9"/>
    <w:qFormat/>
    <w:rsid w:val="0003688D"/>
    <w:pPr>
      <w:outlineLvl w:val="0"/>
    </w:pPr>
    <w:rPr>
      <w:rFonts w:eastAsiaTheme="minorHAnsi" w:cstheme="minorBidi"/>
      <w:b/>
      <w:color w:val="394379"/>
      <w:sz w:val="28"/>
      <w:szCs w:val="22"/>
    </w:rPr>
  </w:style>
  <w:style w:type="paragraph" w:styleId="Heading2">
    <w:name w:val="heading 2"/>
    <w:basedOn w:val="Normal"/>
    <w:next w:val="Normal"/>
    <w:link w:val="Heading2Char"/>
    <w:uiPriority w:val="9"/>
    <w:unhideWhenUsed/>
    <w:qFormat/>
    <w:rsid w:val="00D935D5"/>
    <w:pPr>
      <w:outlineLvl w:val="1"/>
    </w:pPr>
    <w:rPr>
      <w:rFonts w:eastAsiaTheme="minorHAnsi" w:cstheme="minorBidi"/>
      <w:b/>
      <w:color w:val="0835D4"/>
      <w:sz w:val="26"/>
      <w:szCs w:val="26"/>
    </w:rPr>
  </w:style>
  <w:style w:type="paragraph" w:styleId="Heading3">
    <w:name w:val="heading 3"/>
    <w:basedOn w:val="Normal"/>
    <w:next w:val="Normal"/>
    <w:link w:val="Heading3Char"/>
    <w:uiPriority w:val="9"/>
    <w:unhideWhenUsed/>
    <w:qFormat/>
    <w:rsid w:val="0003688D"/>
    <w:pPr>
      <w:outlineLvl w:val="2"/>
    </w:pPr>
    <w:rPr>
      <w:rFonts w:eastAsiaTheme="minorHAnsi" w:cstheme="minorBidi"/>
      <w:b/>
      <w:color w:val="auto"/>
      <w:sz w:val="24"/>
      <w:szCs w:val="22"/>
    </w:rPr>
  </w:style>
  <w:style w:type="paragraph" w:styleId="Heading4">
    <w:name w:val="heading 4"/>
    <w:basedOn w:val="Normal"/>
    <w:next w:val="Normal"/>
    <w:link w:val="Heading4Char"/>
    <w:uiPriority w:val="9"/>
    <w:semiHidden/>
    <w:unhideWhenUsed/>
    <w:qFormat/>
    <w:rsid w:val="00114DD0"/>
    <w:pPr>
      <w:keepNext/>
      <w:keepLines/>
      <w:spacing w:before="40"/>
      <w:outlineLvl w:val="3"/>
    </w:pPr>
    <w:rPr>
      <w:rFonts w:eastAsiaTheme="majorEastAsia" w:cstheme="majorBidi"/>
      <w:i/>
      <w:iCs/>
      <w:color w:val="3943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D0"/>
    <w:pPr>
      <w:tabs>
        <w:tab w:val="center" w:pos="4536"/>
        <w:tab w:val="right" w:pos="9027"/>
      </w:tabs>
    </w:pPr>
    <w:rPr>
      <w:lang w:val="en-US"/>
    </w:rPr>
  </w:style>
  <w:style w:type="character" w:customStyle="1" w:styleId="HeaderChar">
    <w:name w:val="Header Char"/>
    <w:basedOn w:val="DefaultParagraphFont"/>
    <w:link w:val="Header"/>
    <w:uiPriority w:val="99"/>
    <w:rsid w:val="00114DD0"/>
    <w:rPr>
      <w:rFonts w:ascii="Arial" w:eastAsia="Times New Roman" w:hAnsi="Arial" w:cs="Times New Roman"/>
      <w:color w:val="000000"/>
      <w:sz w:val="20"/>
      <w:szCs w:val="20"/>
    </w:rPr>
  </w:style>
  <w:style w:type="paragraph" w:styleId="Footer">
    <w:name w:val="footer"/>
    <w:basedOn w:val="Normal"/>
    <w:link w:val="FooterChar"/>
    <w:uiPriority w:val="99"/>
    <w:unhideWhenUsed/>
    <w:rsid w:val="00114DD0"/>
    <w:pPr>
      <w:tabs>
        <w:tab w:val="center" w:pos="4536"/>
        <w:tab w:val="right" w:pos="9027"/>
      </w:tabs>
    </w:pPr>
    <w:rPr>
      <w:noProof/>
      <w:lang w:eastAsia="en-AU"/>
    </w:rPr>
  </w:style>
  <w:style w:type="character" w:customStyle="1" w:styleId="FooterChar">
    <w:name w:val="Footer Char"/>
    <w:basedOn w:val="DefaultParagraphFont"/>
    <w:link w:val="Footer"/>
    <w:uiPriority w:val="99"/>
    <w:rsid w:val="00114DD0"/>
    <w:rPr>
      <w:rFonts w:ascii="Arial" w:eastAsia="Times New Roman" w:hAnsi="Arial" w:cs="Times New Roman"/>
      <w:noProof/>
      <w:color w:val="000000"/>
      <w:sz w:val="20"/>
      <w:szCs w:val="20"/>
      <w:lang w:val="en-AU" w:eastAsia="en-AU"/>
    </w:rPr>
  </w:style>
  <w:style w:type="paragraph" w:styleId="BalloonText">
    <w:name w:val="Balloon Text"/>
    <w:basedOn w:val="Normal"/>
    <w:link w:val="BalloonTextChar"/>
    <w:uiPriority w:val="99"/>
    <w:semiHidden/>
    <w:unhideWhenUsed/>
    <w:rsid w:val="00475A33"/>
    <w:rPr>
      <w:rFonts w:ascii="Tahoma" w:hAnsi="Tahoma" w:cs="Tahoma"/>
      <w:sz w:val="16"/>
      <w:szCs w:val="16"/>
    </w:rPr>
  </w:style>
  <w:style w:type="character" w:customStyle="1" w:styleId="BalloonTextChar">
    <w:name w:val="Balloon Text Char"/>
    <w:basedOn w:val="DefaultParagraphFont"/>
    <w:link w:val="BalloonText"/>
    <w:uiPriority w:val="99"/>
    <w:semiHidden/>
    <w:rsid w:val="00475A33"/>
    <w:rPr>
      <w:rFonts w:ascii="Tahoma" w:hAnsi="Tahoma" w:cs="Tahoma"/>
      <w:sz w:val="16"/>
      <w:szCs w:val="16"/>
    </w:rPr>
  </w:style>
  <w:style w:type="paragraph" w:styleId="ListParagraph">
    <w:name w:val="List Paragraph"/>
    <w:basedOn w:val="Normal"/>
    <w:uiPriority w:val="34"/>
    <w:qFormat/>
    <w:rsid w:val="004735B9"/>
    <w:pPr>
      <w:ind w:left="720"/>
      <w:contextualSpacing/>
    </w:pPr>
  </w:style>
  <w:style w:type="character" w:customStyle="1" w:styleId="Heading1Char">
    <w:name w:val="Heading 1 Char"/>
    <w:basedOn w:val="DefaultParagraphFont"/>
    <w:link w:val="Heading1"/>
    <w:uiPriority w:val="9"/>
    <w:rsid w:val="0003688D"/>
    <w:rPr>
      <w:rFonts w:ascii="Arial" w:hAnsi="Arial"/>
      <w:b/>
      <w:color w:val="394379"/>
      <w:sz w:val="28"/>
      <w:lang w:val="en-AU"/>
    </w:rPr>
  </w:style>
  <w:style w:type="character" w:customStyle="1" w:styleId="Heading2Char">
    <w:name w:val="Heading 2 Char"/>
    <w:basedOn w:val="DefaultParagraphFont"/>
    <w:link w:val="Heading2"/>
    <w:uiPriority w:val="9"/>
    <w:rsid w:val="00D935D5"/>
    <w:rPr>
      <w:rFonts w:ascii="Arial" w:hAnsi="Arial"/>
      <w:b/>
      <w:color w:val="0835D4"/>
      <w:sz w:val="26"/>
      <w:szCs w:val="26"/>
      <w:lang w:val="en-AU"/>
    </w:rPr>
  </w:style>
  <w:style w:type="character" w:customStyle="1" w:styleId="Heading3Char">
    <w:name w:val="Heading 3 Char"/>
    <w:basedOn w:val="DefaultParagraphFont"/>
    <w:link w:val="Heading3"/>
    <w:uiPriority w:val="9"/>
    <w:rsid w:val="0003688D"/>
    <w:rPr>
      <w:rFonts w:ascii="Arial" w:hAnsi="Arial"/>
      <w:b/>
      <w:sz w:val="24"/>
      <w:lang w:val="en-AU"/>
    </w:rPr>
  </w:style>
  <w:style w:type="paragraph" w:customStyle="1" w:styleId="TableText">
    <w:name w:val="Table Text"/>
    <w:basedOn w:val="Normal"/>
    <w:qFormat/>
    <w:rsid w:val="00114DD0"/>
    <w:rPr>
      <w:rFonts w:eastAsiaTheme="minorHAnsi" w:cstheme="minorBidi"/>
      <w:color w:val="auto"/>
    </w:rPr>
  </w:style>
  <w:style w:type="paragraph" w:styleId="Title">
    <w:name w:val="Title"/>
    <w:basedOn w:val="Normal"/>
    <w:next w:val="Normal"/>
    <w:link w:val="TitleChar"/>
    <w:uiPriority w:val="10"/>
    <w:qFormat/>
    <w:rsid w:val="00114DD0"/>
    <w:rPr>
      <w:rFonts w:eastAsiaTheme="minorHAnsi" w:cstheme="minorBidi"/>
      <w:b/>
      <w:color w:val="394379"/>
      <w:sz w:val="36"/>
      <w:szCs w:val="32"/>
    </w:rPr>
  </w:style>
  <w:style w:type="character" w:customStyle="1" w:styleId="TitleChar">
    <w:name w:val="Title Char"/>
    <w:basedOn w:val="DefaultParagraphFont"/>
    <w:link w:val="Title"/>
    <w:uiPriority w:val="10"/>
    <w:rsid w:val="00114DD0"/>
    <w:rPr>
      <w:rFonts w:ascii="Arial" w:hAnsi="Arial"/>
      <w:b/>
      <w:color w:val="394379"/>
      <w:sz w:val="36"/>
      <w:szCs w:val="32"/>
      <w:lang w:val="en-AU"/>
    </w:rPr>
  </w:style>
  <w:style w:type="character" w:customStyle="1" w:styleId="Heading4Char">
    <w:name w:val="Heading 4 Char"/>
    <w:basedOn w:val="DefaultParagraphFont"/>
    <w:link w:val="Heading4"/>
    <w:uiPriority w:val="9"/>
    <w:semiHidden/>
    <w:rsid w:val="00114DD0"/>
    <w:rPr>
      <w:rFonts w:ascii="Arial" w:eastAsiaTheme="majorEastAsia" w:hAnsi="Arial" w:cstheme="majorBidi"/>
      <w:i/>
      <w:iCs/>
      <w:color w:val="394379"/>
      <w:szCs w:val="20"/>
      <w:lang w:val="en-AU"/>
    </w:rPr>
  </w:style>
  <w:style w:type="table" w:styleId="TableGrid">
    <w:name w:val="Table Grid"/>
    <w:basedOn w:val="TableNormal"/>
    <w:uiPriority w:val="59"/>
    <w:rsid w:val="0027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33C6"/>
    <w:rPr>
      <w:color w:val="808080"/>
    </w:rPr>
  </w:style>
  <w:style w:type="character" w:customStyle="1" w:styleId="ResponseText">
    <w:name w:val="Response Text"/>
    <w:basedOn w:val="DefaultParagraphFont"/>
    <w:uiPriority w:val="1"/>
    <w:rsid w:val="00CC1611"/>
    <w:rPr>
      <w:color w:val="000099"/>
    </w:rPr>
  </w:style>
  <w:style w:type="character" w:styleId="Strong">
    <w:name w:val="Strong"/>
    <w:qFormat/>
    <w:rsid w:val="00036CB0"/>
    <w:rPr>
      <w:b/>
      <w:bCs/>
    </w:rPr>
  </w:style>
  <w:style w:type="character" w:styleId="Hyperlink">
    <w:name w:val="Hyperlink"/>
    <w:basedOn w:val="DefaultParagraphFont"/>
    <w:uiPriority w:val="99"/>
    <w:unhideWhenUsed/>
    <w:rsid w:val="004043E0"/>
    <w:rPr>
      <w:color w:val="0000FF" w:themeColor="hyperlink"/>
      <w:u w:val="single"/>
    </w:rPr>
  </w:style>
  <w:style w:type="character" w:styleId="CommentReference">
    <w:name w:val="annotation reference"/>
    <w:basedOn w:val="DefaultParagraphFont"/>
    <w:uiPriority w:val="99"/>
    <w:semiHidden/>
    <w:unhideWhenUsed/>
    <w:rsid w:val="002906E5"/>
    <w:rPr>
      <w:sz w:val="16"/>
      <w:szCs w:val="16"/>
    </w:rPr>
  </w:style>
  <w:style w:type="paragraph" w:styleId="CommentText">
    <w:name w:val="annotation text"/>
    <w:basedOn w:val="Normal"/>
    <w:link w:val="CommentTextChar"/>
    <w:uiPriority w:val="99"/>
    <w:semiHidden/>
    <w:unhideWhenUsed/>
    <w:rsid w:val="002906E5"/>
    <w:pPr>
      <w:spacing w:line="240" w:lineRule="auto"/>
    </w:pPr>
    <w:rPr>
      <w:sz w:val="20"/>
    </w:rPr>
  </w:style>
  <w:style w:type="character" w:customStyle="1" w:styleId="CommentTextChar">
    <w:name w:val="Comment Text Char"/>
    <w:basedOn w:val="DefaultParagraphFont"/>
    <w:link w:val="CommentText"/>
    <w:uiPriority w:val="99"/>
    <w:semiHidden/>
    <w:rsid w:val="002906E5"/>
    <w:rPr>
      <w:rFonts w:ascii="Arial" w:eastAsia="Times New Roman" w:hAnsi="Arial" w:cs="Times New Roman"/>
      <w:color w:val="000000"/>
      <w:sz w:val="20"/>
      <w:szCs w:val="20"/>
      <w:lang w:val="en-AU"/>
    </w:rPr>
  </w:style>
  <w:style w:type="paragraph" w:styleId="CommentSubject">
    <w:name w:val="annotation subject"/>
    <w:basedOn w:val="CommentText"/>
    <w:next w:val="CommentText"/>
    <w:link w:val="CommentSubjectChar"/>
    <w:uiPriority w:val="99"/>
    <w:semiHidden/>
    <w:unhideWhenUsed/>
    <w:rsid w:val="002906E5"/>
    <w:rPr>
      <w:b/>
      <w:bCs/>
    </w:rPr>
  </w:style>
  <w:style w:type="character" w:customStyle="1" w:styleId="CommentSubjectChar">
    <w:name w:val="Comment Subject Char"/>
    <w:basedOn w:val="CommentTextChar"/>
    <w:link w:val="CommentSubject"/>
    <w:uiPriority w:val="99"/>
    <w:semiHidden/>
    <w:rsid w:val="002906E5"/>
    <w:rPr>
      <w:rFonts w:ascii="Arial" w:eastAsia="Times New Roman" w:hAnsi="Arial" w:cs="Times New Roman"/>
      <w:b/>
      <w:bCs/>
      <w:color w:val="000000"/>
      <w:sz w:val="20"/>
      <w:szCs w:val="20"/>
      <w:lang w:val="en-AU"/>
    </w:rPr>
  </w:style>
  <w:style w:type="paragraph" w:styleId="NoSpacing">
    <w:name w:val="No Spacing"/>
    <w:uiPriority w:val="1"/>
    <w:qFormat/>
    <w:rsid w:val="00843B16"/>
    <w:pPr>
      <w:spacing w:after="0" w:line="240" w:lineRule="auto"/>
    </w:pPr>
    <w:rPr>
      <w:rFonts w:ascii="Arial" w:eastAsia="Times New Roman" w:hAnsi="Arial" w:cs="Times New Roman"/>
      <w:color w:val="00000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iclub.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vic.gov.au/Documents/school/principals/health/Anaphylaxis_Guidelines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4999-fs01\Workgroup\Templates\2020%20New%20DOSCEL%20Templates\DOSCEL%20Blank%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FD77-6752-46C0-AE73-F3C10191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DOSCEL Blank Form Template.dotx</Template>
  <TotalTime>2</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Briony Schembri</dc:creator>
  <cp:lastModifiedBy>Shard Goodwin</cp:lastModifiedBy>
  <cp:revision>3</cp:revision>
  <cp:lastPrinted>2014-10-02T23:06:00Z</cp:lastPrinted>
  <dcterms:created xsi:type="dcterms:W3CDTF">2020-06-08T22:58:00Z</dcterms:created>
  <dcterms:modified xsi:type="dcterms:W3CDTF">2020-12-22T01:59:00Z</dcterms:modified>
</cp:coreProperties>
</file>